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5615" w:rsidRDefault="00F41B2B" w:rsidP="00A82CFB">
      <w:pPr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F36BC9" w:rsidRPr="00F36BC9">
        <w:rPr>
          <w:rFonts w:ascii="Times New Roman" w:eastAsia="Calibri" w:hAnsi="Times New Roman"/>
          <w:b/>
          <w:sz w:val="28"/>
          <w:szCs w:val="28"/>
        </w:rPr>
        <w:t xml:space="preserve">«К Государственной Думе </w:t>
      </w:r>
      <w:r w:rsidR="00F36BC9" w:rsidRPr="00F36BC9">
        <w:rPr>
          <w:rFonts w:ascii="Times New Roman" w:hAnsi="Times New Roman"/>
          <w:b/>
          <w:sz w:val="28"/>
          <w:szCs w:val="28"/>
        </w:rPr>
        <w:t xml:space="preserve">Федерального Собрания Российской Федерации </w:t>
      </w:r>
      <w:r w:rsidR="00F36BC9" w:rsidRPr="00F36BC9">
        <w:rPr>
          <w:rFonts w:ascii="Times New Roman" w:hAnsi="Times New Roman"/>
          <w:b/>
          <w:bCs/>
          <w:sz w:val="28"/>
          <w:szCs w:val="28"/>
        </w:rPr>
        <w:t xml:space="preserve">по вопросу внесения изменений в Налоговый кодекс Российской Федерации в части продления для резидентов территорий опережающего развития в моногородах срока предоставления льгот по налогу на прибыль организаций» </w:t>
      </w:r>
    </w:p>
    <w:p w:rsidR="001C667B" w:rsidRPr="00F36BC9" w:rsidRDefault="001C667B" w:rsidP="00A82CFB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9AC" w:rsidRDefault="008F39AC" w:rsidP="008F39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инструментов, призванным сегодня стимулировать развитие экономик регионов Российской Федерации с низкой инвестиционной привлекательностью, в том числе моногородов, является преференциальный режим территорий опережающего развития (далее – ТОР). </w:t>
      </w:r>
    </w:p>
    <w:p w:rsidR="008F39AC" w:rsidRDefault="008F39AC" w:rsidP="008F39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C92">
        <w:rPr>
          <w:rFonts w:ascii="Times New Roman" w:hAnsi="Times New Roman"/>
          <w:sz w:val="28"/>
          <w:szCs w:val="28"/>
        </w:rPr>
        <w:t xml:space="preserve">По данным Министерства экономического развития Российской Федерации </w:t>
      </w:r>
      <w:r>
        <w:rPr>
          <w:rFonts w:ascii="Times New Roman" w:hAnsi="Times New Roman"/>
          <w:sz w:val="28"/>
          <w:szCs w:val="28"/>
        </w:rPr>
        <w:t>на 31</w:t>
      </w:r>
      <w:r w:rsidRPr="00E92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E92C9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E92C92">
        <w:rPr>
          <w:rFonts w:ascii="Times New Roman" w:hAnsi="Times New Roman"/>
          <w:sz w:val="28"/>
          <w:szCs w:val="28"/>
        </w:rPr>
        <w:t xml:space="preserve"> года в стране создано 92 территории опережающего развития в моногородах, </w:t>
      </w:r>
      <w:r>
        <w:rPr>
          <w:rFonts w:ascii="Times New Roman" w:hAnsi="Times New Roman"/>
          <w:sz w:val="28"/>
          <w:szCs w:val="28"/>
        </w:rPr>
        <w:t xml:space="preserve">в которых зарегистрировано </w:t>
      </w:r>
      <w:r w:rsidR="000918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1 300 резидентов, создано более 111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рабочих мест, привлечено </w:t>
      </w:r>
      <w:r w:rsidR="00406FDA">
        <w:rPr>
          <w:rFonts w:ascii="Times New Roman" w:hAnsi="Times New Roman"/>
          <w:sz w:val="28"/>
          <w:szCs w:val="28"/>
        </w:rPr>
        <w:t>свыше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="007749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333 млрд рублей инвестиций. В</w:t>
      </w:r>
      <w:r w:rsidRPr="00E92C92">
        <w:rPr>
          <w:rFonts w:ascii="Times New Roman" w:hAnsi="Times New Roman"/>
          <w:sz w:val="28"/>
          <w:szCs w:val="28"/>
        </w:rPr>
        <w:t xml:space="preserve"> Ростовской области </w:t>
      </w:r>
      <w:r>
        <w:rPr>
          <w:rFonts w:ascii="Times New Roman" w:hAnsi="Times New Roman"/>
          <w:sz w:val="28"/>
          <w:szCs w:val="28"/>
        </w:rPr>
        <w:t>функционирует</w:t>
      </w:r>
      <w:r w:rsidRPr="00E92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ТОР в моногородах </w:t>
      </w:r>
      <w:r w:rsidRPr="00E92C92">
        <w:rPr>
          <w:rFonts w:ascii="Times New Roman" w:hAnsi="Times New Roman"/>
          <w:sz w:val="28"/>
          <w:szCs w:val="28"/>
        </w:rPr>
        <w:t>Гуково, Зверево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92C92">
        <w:rPr>
          <w:rFonts w:ascii="Times New Roman" w:hAnsi="Times New Roman"/>
          <w:sz w:val="28"/>
          <w:szCs w:val="28"/>
        </w:rPr>
        <w:t xml:space="preserve"> Донецк</w:t>
      </w:r>
      <w:r>
        <w:rPr>
          <w:rFonts w:ascii="Times New Roman" w:hAnsi="Times New Roman"/>
          <w:sz w:val="28"/>
          <w:szCs w:val="28"/>
        </w:rPr>
        <w:t xml:space="preserve">. В них на </w:t>
      </w:r>
      <w:r w:rsidR="007724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724A1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2024 года зарегистрировано 2</w:t>
      </w:r>
      <w:r w:rsidR="007724A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резидентов, создано 1 </w:t>
      </w:r>
      <w:r w:rsidR="007724A1">
        <w:rPr>
          <w:rFonts w:ascii="Times New Roman" w:hAnsi="Times New Roman"/>
          <w:sz w:val="28"/>
          <w:szCs w:val="28"/>
        </w:rPr>
        <w:t>851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7724A1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мест</w:t>
      </w:r>
      <w:r w:rsidR="007724A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освоено </w:t>
      </w:r>
      <w:r w:rsidR="00091818">
        <w:rPr>
          <w:rFonts w:ascii="Times New Roman" w:hAnsi="Times New Roman"/>
          <w:sz w:val="28"/>
          <w:szCs w:val="28"/>
        </w:rPr>
        <w:br/>
      </w:r>
      <w:r w:rsidR="007724A1">
        <w:rPr>
          <w:rFonts w:ascii="Times New Roman" w:hAnsi="Times New Roman"/>
          <w:sz w:val="28"/>
          <w:szCs w:val="28"/>
        </w:rPr>
        <w:t>842,3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 капитальных вложений.</w:t>
      </w:r>
    </w:p>
    <w:p w:rsidR="00F95652" w:rsidRPr="00F95652" w:rsidRDefault="00F95652" w:rsidP="00F9565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6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Сформированные инструментом ТОР преференции для бизнеса являются одним из факторов, способствующих появлению новых и модернизации действующих предприятий и, как следствие, уменьшению зависимости экономик таких моногородов от деятельности градообразующих предприятий. Новые производства обеспечивают повышение занятости населения, уровня и качества его жизни, уменьш</w:t>
      </w:r>
      <w:r w:rsidR="002506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ают</w:t>
      </w:r>
      <w:r w:rsidRPr="00F956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миграционный отток жителей. Таким образом, формируются новые «точки роста» экономики, способные оказать существенный мультипликативный эффект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Например, </w:t>
      </w:r>
      <w:r w:rsidR="00DD0A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D0A3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Ростовской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области за время существования ТОР в моногородах уровень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регистрируемой безработицы снижен в Гуково – в 3,</w:t>
      </w:r>
      <w:r w:rsidR="00B21FC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раза,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Донецке – в </w:t>
      </w:r>
      <w:r w:rsidR="00B21FC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3,1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раза и Зверево – в </w:t>
      </w:r>
      <w:r w:rsidR="00B21FC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4,1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раза. </w:t>
      </w:r>
    </w:p>
    <w:p w:rsidR="008F39AC" w:rsidRDefault="00F95652" w:rsidP="00EC2C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</w:t>
      </w:r>
      <w:r w:rsidR="00DA7D6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из действенных мер стимулирования инвестиционной активности в ТОР моногородов, способствующ</w:t>
      </w:r>
      <w:r w:rsidR="00AC5BE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их</w:t>
      </w:r>
      <w:r w:rsidRPr="005178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565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диверсификаци</w:t>
      </w:r>
      <w:r w:rsidR="00F8172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F9565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экономик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5178F0">
        <w:rPr>
          <w:rFonts w:ascii="Times New Roman" w:eastAsia="Times New Roman" w:hAnsi="Times New Roman"/>
          <w:sz w:val="28"/>
          <w:szCs w:val="28"/>
        </w:rPr>
        <w:t>привлечени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5178F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резидентов, я</w:t>
      </w:r>
      <w:r w:rsidR="008F39A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вляются </w:t>
      </w:r>
      <w:r w:rsidR="00A03992">
        <w:rPr>
          <w:rFonts w:ascii="Times New Roman" w:eastAsia="Times New Roman" w:hAnsi="Times New Roman"/>
          <w:sz w:val="28"/>
          <w:szCs w:val="28"/>
        </w:rPr>
        <w:t>п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ониженны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ставк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 налогу на прибыль</w:t>
      </w:r>
      <w:r w:rsidR="00F92E5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зачисляемые 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федеральный и региональны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й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бюджеты. </w:t>
      </w:r>
      <w:proofErr w:type="gramEnd"/>
    </w:p>
    <w:p w:rsidR="00EC2C96" w:rsidRDefault="00EC2C96" w:rsidP="00A039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настоящее время в соответствии с 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пунктом 1.8 статьи 284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алогового кодекса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оссийской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едерации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организаций, получивших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статус резидента территории опережающего развития в соответствии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Федеральным законом от 29 декабря 2014 года № 473-ФЗ «О территориях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опережающего развития в Российской Федерации» налоговая ставка по налогу,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подлежащему зачислению в федеральный бюджет, устанавливается в размере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0 процентов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применяется в течение пяти налоговых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периодов начиная с налогового периода, в котором в соответствии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данными налогового учета была получена первая прибыль от деятельности,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осуществляемой при исполнении соглашения об осуществлении деятельности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</w:t>
      </w:r>
      <w:r w:rsidR="00E81BE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соответствии с 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пункт</w:t>
      </w:r>
      <w:r w:rsidR="00E81BE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ом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4 статьи 284</w:t>
      </w:r>
      <w:r w:rsidR="00A03992">
        <w:rPr>
          <w:rFonts w:ascii="TimesNewRomanPSMT" w:eastAsiaTheme="minorHAnsi" w:hAnsi="TimesNewRomanPSMT" w:cs="TimesNewRomanPSMT"/>
          <w:sz w:val="28"/>
          <w:szCs w:val="28"/>
          <w:vertAlign w:val="superscript"/>
          <w:lang w:eastAsia="en-US"/>
        </w:rPr>
        <w:t xml:space="preserve">4 </w:t>
      </w:r>
      <w:r w:rsidR="00A039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Налогового кодекса Российской Федерации).</w:t>
      </w:r>
    </w:p>
    <w:p w:rsidR="00DA2DD3" w:rsidRDefault="00E81BE9" w:rsidP="00DA2D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</w:pPr>
      <w:r w:rsidRPr="00E81BE9"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E81BE9">
        <w:rPr>
          <w:rFonts w:ascii="Times New Roman" w:hAnsi="Times New Roman"/>
          <w:color w:val="000000"/>
          <w:sz w:val="28"/>
          <w:szCs w:val="28"/>
        </w:rPr>
        <w:t xml:space="preserve"> мер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81BE9">
        <w:rPr>
          <w:rFonts w:ascii="Times New Roman" w:hAnsi="Times New Roman"/>
          <w:color w:val="000000"/>
          <w:sz w:val="28"/>
          <w:szCs w:val="28"/>
        </w:rPr>
        <w:t xml:space="preserve"> поддержки резидентов ТОР</w:t>
      </w:r>
      <w:r w:rsidR="00E512D0" w:rsidRPr="00E512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E512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стала</w:t>
      </w:r>
      <w:r w:rsidR="00E512D0" w:rsidRPr="00F92E5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E512D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важным </w:t>
      </w:r>
      <w:r w:rsidR="00E512D0" w:rsidRPr="00F92E5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дополнительным стимулом для капитальных вложений</w:t>
      </w:r>
      <w:r w:rsidR="00F92E57">
        <w:rPr>
          <w:rFonts w:ascii="Times New Roman" w:hAnsi="Times New Roman"/>
          <w:color w:val="000000"/>
          <w:sz w:val="28"/>
          <w:szCs w:val="28"/>
        </w:rPr>
        <w:t>,</w:t>
      </w:r>
      <w:r w:rsidRPr="00E8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12D0">
        <w:rPr>
          <w:rFonts w:ascii="Times New Roman" w:hAnsi="Times New Roman"/>
          <w:color w:val="000000"/>
          <w:sz w:val="28"/>
          <w:szCs w:val="28"/>
        </w:rPr>
        <w:t xml:space="preserve">создания новых производств и рабочих мест, являясь </w:t>
      </w:r>
      <w:r w:rsidRPr="00E81BE9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очень востребованн</w:t>
      </w:r>
      <w:r w:rsidR="00846039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ой</w:t>
      </w:r>
      <w:r w:rsidRPr="00E81BE9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 как в Ростовской области, так и по всей стране</w:t>
      </w:r>
      <w:r w:rsidR="00B440DB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.</w:t>
      </w:r>
      <w:r w:rsidR="00DA2DD3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 </w:t>
      </w:r>
    </w:p>
    <w:p w:rsidR="004A56D9" w:rsidRPr="00DA2DD3" w:rsidRDefault="00DA2DD3" w:rsidP="00DA2D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 этом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предоставляемая преференция для ТОР моногородов </w:t>
      </w:r>
      <w:r w:rsidR="008460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налогу на прибыль, уплачиваем</w:t>
      </w:r>
      <w:r w:rsidR="00975F9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ому</w:t>
      </w:r>
      <w:r w:rsidR="008460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федеральный бюджет,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является выгодной не только 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хозяйствующим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субъектам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(резидентам)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но и государству. Так, например, в Ростовской области за время существования режима территори</w:t>
      </w:r>
      <w:r w:rsidR="008460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й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опережающего развития сумма полученных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федеральным бюджетом дополнительных налогов от созданных производств существенно превысила размер предоставленной льготы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налогу на прибыль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2017 года на 1 рубль предоставленных резидентам ТОР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моногородов льгот по налогу на прибыль организаций, подлежащему зачислению в федеральный бюджет, получено от 24 рублей 25 копее</w:t>
      </w:r>
      <w:r w:rsidR="00774F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 (в 2017 году)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 54 рублей 40 копеек (в 2022 году) в виде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дополнительных </w:t>
      </w:r>
      <w:r w:rsidR="004A56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налоговых поступлений в федеральный бюджет.</w:t>
      </w:r>
    </w:p>
    <w:p w:rsidR="006456AB" w:rsidRDefault="00774F94" w:rsidP="00495C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Однако </w:t>
      </w:r>
      <w:r w:rsidR="00495C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связи с завершением пятилетнего льготного периода по налогу на прибыль, подлежащему зачислению в федеральный бюджет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возможности резидентов ТОР по </w:t>
      </w:r>
      <w:r w:rsidR="00F951F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дальнейшему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наращиванию и расширению производственных мощностей существенно снижаются</w:t>
      </w:r>
      <w:r w:rsidR="004538B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равно как и привлекательность преференциального режима ТОР в целом. </w:t>
      </w:r>
      <w:r w:rsidR="00823C3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это происходит в условиях высоких кредитных ставок, когда возрастает ценность собственных ресурсов, остающихся в распоряжении резидентов ТОР</w:t>
      </w:r>
      <w:r w:rsidR="006456AB" w:rsidRPr="006456A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6456A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 следующих инвестиций и развития</w:t>
      </w:r>
      <w:r w:rsidR="00823C3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r w:rsidR="004538B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 также в условиях, когда </w:t>
      </w:r>
      <w:r w:rsidR="006456A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по-прежнему далеко не все задачи по социально-экономической трансформации моногородов решены. </w:t>
      </w:r>
    </w:p>
    <w:p w:rsidR="00D6103A" w:rsidRDefault="004538BD" w:rsidP="00D61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 наоборот, 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продление срока </w:t>
      </w:r>
      <w:r w:rsidR="008460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действия данной преференции до окончания срока функционирования ТОР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будет способствовать повышению возможности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-резидентов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 реинвестированию средств, и, как следствие, увеличению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дополнительных налоговых 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поступлений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том числе в </w:t>
      </w:r>
      <w:r w:rsid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бюджет.</w:t>
      </w:r>
    </w:p>
    <w:p w:rsidR="00D6103A" w:rsidRDefault="00D6103A" w:rsidP="00D61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Обсуждение данного вопроса сегодня актуально в </w:t>
      </w:r>
      <w:r w:rsidR="004538B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том числе в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связи с работой, которая ведется в Правительстве Российской Федерации по выработке механизмов «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донастройки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» режима ТОР в моногородах, о необходимости которой говорится в </w:t>
      </w:r>
      <w:r w:rsidR="003067C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</w:t>
      </w:r>
      <w:r w:rsidRP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Основны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</w:t>
      </w:r>
      <w:r w:rsidRP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направления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</w:t>
      </w:r>
      <w:r w:rsidRP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бюджетной, налоговой и таможенно-тарифной политики на 2024 год и на пл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ановый период 2025 и 2026 годов</w:t>
      </w:r>
      <w:r w:rsidR="003067C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утвержденных Министерством финансов Российской Федерации в сентябре 2023 года.</w:t>
      </w:r>
      <w:r w:rsidRPr="00D6103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DA0B0D" w:rsidRPr="008B4315" w:rsidRDefault="00846039" w:rsidP="008B4315">
      <w:pPr>
        <w:spacing w:after="0" w:line="360" w:lineRule="auto"/>
        <w:ind w:firstLine="708"/>
        <w:jc w:val="both"/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</w:pPr>
      <w:r w:rsidRPr="00666F63">
        <w:rPr>
          <w:rFonts w:ascii="Times New Roman" w:eastAsia="Times New Roman" w:hAnsi="Times New Roman"/>
          <w:sz w:val="28"/>
          <w:szCs w:val="28"/>
        </w:rPr>
        <w:t>В</w:t>
      </w:r>
      <w:r w:rsidRPr="00666F63">
        <w:rPr>
          <w:rFonts w:ascii="Times New Roman" w:hAnsi="Times New Roman"/>
          <w:sz w:val="28"/>
          <w:szCs w:val="28"/>
        </w:rPr>
        <w:t xml:space="preserve"> связи </w:t>
      </w:r>
      <w:r w:rsidR="00237651" w:rsidRPr="00666F63">
        <w:rPr>
          <w:rFonts w:ascii="Times New Roman" w:hAnsi="Times New Roman"/>
          <w:sz w:val="28"/>
          <w:szCs w:val="28"/>
        </w:rPr>
        <w:t>с вышеизложенное Законодательное Собрание</w:t>
      </w:r>
      <w:r w:rsidRPr="00666F63">
        <w:rPr>
          <w:rFonts w:ascii="Times New Roman" w:hAnsi="Times New Roman"/>
          <w:sz w:val="28"/>
          <w:szCs w:val="28"/>
        </w:rPr>
        <w:t xml:space="preserve"> Ростовской области </w:t>
      </w:r>
      <w:r w:rsidR="00276528">
        <w:rPr>
          <w:rFonts w:ascii="Times New Roman" w:hAnsi="Times New Roman"/>
          <w:sz w:val="28"/>
          <w:szCs w:val="28"/>
        </w:rPr>
        <w:t xml:space="preserve">предлагает внести изменения </w:t>
      </w:r>
      <w:r w:rsidR="00276528" w:rsidRPr="00276528">
        <w:rPr>
          <w:rFonts w:ascii="Times New Roman" w:hAnsi="Times New Roman"/>
          <w:bCs/>
          <w:sz w:val="28"/>
          <w:szCs w:val="28"/>
        </w:rPr>
        <w:t xml:space="preserve">в Налоговый кодекс Российской Федерации </w:t>
      </w:r>
      <w:r w:rsidR="00276528">
        <w:rPr>
          <w:rFonts w:ascii="Times New Roman" w:hAnsi="Times New Roman"/>
          <w:bCs/>
          <w:sz w:val="28"/>
          <w:szCs w:val="28"/>
        </w:rPr>
        <w:t>в целях</w:t>
      </w:r>
      <w:r w:rsidR="00276528" w:rsidRPr="00276528">
        <w:rPr>
          <w:rFonts w:ascii="Times New Roman" w:hAnsi="Times New Roman"/>
          <w:bCs/>
          <w:sz w:val="28"/>
          <w:szCs w:val="28"/>
        </w:rPr>
        <w:t xml:space="preserve"> продления для резидентов территорий опережающего развития в моногородах срока предоставления льгот по налогу на прибыль </w:t>
      </w:r>
      <w:r w:rsidR="00276528" w:rsidRPr="00276528">
        <w:rPr>
          <w:rFonts w:ascii="Times New Roman" w:hAnsi="Times New Roman"/>
          <w:bCs/>
          <w:sz w:val="28"/>
          <w:szCs w:val="28"/>
        </w:rPr>
        <w:lastRenderedPageBreak/>
        <w:t>организаций</w:t>
      </w:r>
      <w:r w:rsidR="00276528">
        <w:rPr>
          <w:rFonts w:ascii="Times New Roman" w:hAnsi="Times New Roman"/>
          <w:bCs/>
          <w:sz w:val="28"/>
          <w:szCs w:val="28"/>
        </w:rPr>
        <w:t>, подлежащему зачислению в федеральный бюджет, до окончания срока функционирования</w:t>
      </w:r>
      <w:r w:rsidR="004538BD">
        <w:rPr>
          <w:rFonts w:ascii="Times New Roman" w:hAnsi="Times New Roman"/>
          <w:bCs/>
          <w:sz w:val="28"/>
          <w:szCs w:val="28"/>
        </w:rPr>
        <w:t xml:space="preserve"> ТОР</w:t>
      </w:r>
      <w:r w:rsidR="00276528">
        <w:rPr>
          <w:rFonts w:ascii="Times New Roman" w:hAnsi="Times New Roman"/>
          <w:bCs/>
          <w:sz w:val="28"/>
          <w:szCs w:val="28"/>
        </w:rPr>
        <w:t xml:space="preserve">. Это позволит </w:t>
      </w:r>
      <w:r w:rsidR="00276528" w:rsidRP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создать </w:t>
      </w:r>
      <w:r w:rsid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дополнительные </w:t>
      </w:r>
      <w:r w:rsidR="00276528" w:rsidRP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гарантии </w:t>
      </w:r>
      <w:r w:rsidR="004538BD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и благоприятные условия </w:t>
      </w:r>
      <w:r w:rsidR="00276528" w:rsidRP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для </w:t>
      </w:r>
      <w:r w:rsidR="004538BD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развития действующих производств </w:t>
      </w:r>
      <w:r w:rsidR="00276528" w:rsidRP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резидентов ТОР в моногородах, повысить привлекательность инструмента ТОР для </w:t>
      </w:r>
      <w:r w:rsidR="00237651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новых </w:t>
      </w:r>
      <w:r w:rsidR="00276528" w:rsidRP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потенциальных инвесторов, обеспечить стабильную реализацию резидентами инвестиционных проектов, создать </w:t>
      </w:r>
      <w:r w:rsidR="004538BD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дополнительные</w:t>
      </w:r>
      <w:r w:rsidR="00276528" w:rsidRP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 рабочие места и, как следствие, достичь заявленных при создании ТОР показателей эффективности </w:t>
      </w:r>
      <w:r w:rsidR="00237651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 xml:space="preserve">их </w:t>
      </w:r>
      <w:r w:rsidR="00276528" w:rsidRP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функционирования</w:t>
      </w:r>
      <w:r w:rsidR="00276528">
        <w:rPr>
          <w:rFonts w:ascii="Times New Roman" w:hAnsi="Times New Roman"/>
          <w:color w:val="1A1A1A"/>
          <w:spacing w:val="-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DA0B0D" w:rsidRPr="008B4315" w:rsidSect="002D3881">
      <w:headerReference w:type="default" r:id="rId8"/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91" w:rsidRDefault="004B0B91" w:rsidP="00C4581B">
      <w:pPr>
        <w:spacing w:after="0" w:line="240" w:lineRule="auto"/>
      </w:pPr>
      <w:r>
        <w:separator/>
      </w:r>
    </w:p>
  </w:endnote>
  <w:endnote w:type="continuationSeparator" w:id="0">
    <w:p w:rsidR="004B0B91" w:rsidRDefault="004B0B91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91" w:rsidRDefault="004B0B91" w:rsidP="00C4581B">
      <w:pPr>
        <w:spacing w:after="0" w:line="240" w:lineRule="auto"/>
      </w:pPr>
      <w:r>
        <w:separator/>
      </w:r>
    </w:p>
  </w:footnote>
  <w:footnote w:type="continuationSeparator" w:id="0">
    <w:p w:rsidR="004B0B91" w:rsidRDefault="004B0B91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CF19B7" w:rsidRDefault="00563CDF">
        <w:pPr>
          <w:pStyle w:val="a3"/>
          <w:jc w:val="center"/>
        </w:pPr>
        <w:r>
          <w:rPr>
            <w:noProof/>
          </w:rPr>
          <w:fldChar w:fldCharType="begin"/>
        </w:r>
        <w:r w:rsidR="00CF19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1F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9B7" w:rsidRDefault="00CF19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C610"/>
    <w:multiLevelType w:val="hybridMultilevel"/>
    <w:tmpl w:val="95A37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10644"/>
    <w:rsid w:val="0001213B"/>
    <w:rsid w:val="000122EF"/>
    <w:rsid w:val="00012366"/>
    <w:rsid w:val="000143FE"/>
    <w:rsid w:val="00021902"/>
    <w:rsid w:val="0002395F"/>
    <w:rsid w:val="000376F6"/>
    <w:rsid w:val="0004675B"/>
    <w:rsid w:val="00046F31"/>
    <w:rsid w:val="00050D28"/>
    <w:rsid w:val="00053989"/>
    <w:rsid w:val="00054E9C"/>
    <w:rsid w:val="000577BB"/>
    <w:rsid w:val="000605D5"/>
    <w:rsid w:val="000613BE"/>
    <w:rsid w:val="00061DBE"/>
    <w:rsid w:val="000649D7"/>
    <w:rsid w:val="00064FBC"/>
    <w:rsid w:val="00070E5D"/>
    <w:rsid w:val="0007112B"/>
    <w:rsid w:val="000774FC"/>
    <w:rsid w:val="00077A2B"/>
    <w:rsid w:val="00080B59"/>
    <w:rsid w:val="00082E39"/>
    <w:rsid w:val="00082F12"/>
    <w:rsid w:val="000850E7"/>
    <w:rsid w:val="00086EA6"/>
    <w:rsid w:val="00090ACB"/>
    <w:rsid w:val="00090CC3"/>
    <w:rsid w:val="00091818"/>
    <w:rsid w:val="000934CE"/>
    <w:rsid w:val="0009410F"/>
    <w:rsid w:val="000945F4"/>
    <w:rsid w:val="00095624"/>
    <w:rsid w:val="000A271A"/>
    <w:rsid w:val="000A3199"/>
    <w:rsid w:val="000A36BE"/>
    <w:rsid w:val="000A47FF"/>
    <w:rsid w:val="000A7F62"/>
    <w:rsid w:val="000B22E6"/>
    <w:rsid w:val="000B46FA"/>
    <w:rsid w:val="000C5B70"/>
    <w:rsid w:val="000D16DB"/>
    <w:rsid w:val="000D2F2E"/>
    <w:rsid w:val="000D5D82"/>
    <w:rsid w:val="000D6FC4"/>
    <w:rsid w:val="000E2B41"/>
    <w:rsid w:val="000E478B"/>
    <w:rsid w:val="000E585A"/>
    <w:rsid w:val="000F307E"/>
    <w:rsid w:val="000F40F4"/>
    <w:rsid w:val="000F49DF"/>
    <w:rsid w:val="000F5820"/>
    <w:rsid w:val="000F6BA2"/>
    <w:rsid w:val="000F7D46"/>
    <w:rsid w:val="00103964"/>
    <w:rsid w:val="00104FB2"/>
    <w:rsid w:val="00105025"/>
    <w:rsid w:val="00112CB9"/>
    <w:rsid w:val="001143EE"/>
    <w:rsid w:val="00117B8E"/>
    <w:rsid w:val="00122DC9"/>
    <w:rsid w:val="0012657F"/>
    <w:rsid w:val="00127AA3"/>
    <w:rsid w:val="00135CC9"/>
    <w:rsid w:val="00136EFD"/>
    <w:rsid w:val="00142CB1"/>
    <w:rsid w:val="00150820"/>
    <w:rsid w:val="0015250A"/>
    <w:rsid w:val="00154BEE"/>
    <w:rsid w:val="00155F48"/>
    <w:rsid w:val="001642F2"/>
    <w:rsid w:val="00164BA3"/>
    <w:rsid w:val="00167BB3"/>
    <w:rsid w:val="001740C6"/>
    <w:rsid w:val="00176316"/>
    <w:rsid w:val="00185572"/>
    <w:rsid w:val="0018772A"/>
    <w:rsid w:val="001923BF"/>
    <w:rsid w:val="001937E4"/>
    <w:rsid w:val="001A0373"/>
    <w:rsid w:val="001A4F6E"/>
    <w:rsid w:val="001B14B5"/>
    <w:rsid w:val="001B6066"/>
    <w:rsid w:val="001C667B"/>
    <w:rsid w:val="001E6269"/>
    <w:rsid w:val="001F3DBC"/>
    <w:rsid w:val="001F595E"/>
    <w:rsid w:val="001F6CDA"/>
    <w:rsid w:val="001F784A"/>
    <w:rsid w:val="00203571"/>
    <w:rsid w:val="00204627"/>
    <w:rsid w:val="002053A7"/>
    <w:rsid w:val="00215747"/>
    <w:rsid w:val="00215C1B"/>
    <w:rsid w:val="0021754F"/>
    <w:rsid w:val="0022732F"/>
    <w:rsid w:val="0022793C"/>
    <w:rsid w:val="00235E1E"/>
    <w:rsid w:val="00237651"/>
    <w:rsid w:val="00241F14"/>
    <w:rsid w:val="00244E2D"/>
    <w:rsid w:val="00247DEA"/>
    <w:rsid w:val="002506BB"/>
    <w:rsid w:val="0025165D"/>
    <w:rsid w:val="00252274"/>
    <w:rsid w:val="00252461"/>
    <w:rsid w:val="002542A7"/>
    <w:rsid w:val="00255159"/>
    <w:rsid w:val="00261F3C"/>
    <w:rsid w:val="002624C6"/>
    <w:rsid w:val="00263BEE"/>
    <w:rsid w:val="002645F7"/>
    <w:rsid w:val="00267952"/>
    <w:rsid w:val="002704DE"/>
    <w:rsid w:val="00275EB8"/>
    <w:rsid w:val="00276528"/>
    <w:rsid w:val="00280548"/>
    <w:rsid w:val="002805E5"/>
    <w:rsid w:val="002812FE"/>
    <w:rsid w:val="00282A93"/>
    <w:rsid w:val="0028316C"/>
    <w:rsid w:val="00283D6F"/>
    <w:rsid w:val="00290402"/>
    <w:rsid w:val="00292E41"/>
    <w:rsid w:val="00295DBE"/>
    <w:rsid w:val="00297A9A"/>
    <w:rsid w:val="002A189C"/>
    <w:rsid w:val="002A191D"/>
    <w:rsid w:val="002C54B2"/>
    <w:rsid w:val="002C576F"/>
    <w:rsid w:val="002C5BD3"/>
    <w:rsid w:val="002D1815"/>
    <w:rsid w:val="002D3881"/>
    <w:rsid w:val="002D395A"/>
    <w:rsid w:val="002E32EB"/>
    <w:rsid w:val="002E7DC7"/>
    <w:rsid w:val="002F1C35"/>
    <w:rsid w:val="002F4D45"/>
    <w:rsid w:val="003034FA"/>
    <w:rsid w:val="003057F3"/>
    <w:rsid w:val="003067CF"/>
    <w:rsid w:val="003078ED"/>
    <w:rsid w:val="003133D8"/>
    <w:rsid w:val="0031715E"/>
    <w:rsid w:val="00325D0F"/>
    <w:rsid w:val="00327843"/>
    <w:rsid w:val="00327B05"/>
    <w:rsid w:val="0033293E"/>
    <w:rsid w:val="0033468B"/>
    <w:rsid w:val="00335340"/>
    <w:rsid w:val="003366F8"/>
    <w:rsid w:val="00337A1D"/>
    <w:rsid w:val="00351AD6"/>
    <w:rsid w:val="0035662A"/>
    <w:rsid w:val="003613B3"/>
    <w:rsid w:val="003621AF"/>
    <w:rsid w:val="00363FB1"/>
    <w:rsid w:val="00365FFB"/>
    <w:rsid w:val="003661AA"/>
    <w:rsid w:val="00366546"/>
    <w:rsid w:val="00370B42"/>
    <w:rsid w:val="00371D7A"/>
    <w:rsid w:val="003830CB"/>
    <w:rsid w:val="00386A6A"/>
    <w:rsid w:val="00386E09"/>
    <w:rsid w:val="00387668"/>
    <w:rsid w:val="00390AA4"/>
    <w:rsid w:val="00391322"/>
    <w:rsid w:val="00397018"/>
    <w:rsid w:val="003A0B0A"/>
    <w:rsid w:val="003A22B1"/>
    <w:rsid w:val="003A4136"/>
    <w:rsid w:val="003A7FDA"/>
    <w:rsid w:val="003B69E2"/>
    <w:rsid w:val="003C3CA7"/>
    <w:rsid w:val="003C4D39"/>
    <w:rsid w:val="003D18BE"/>
    <w:rsid w:val="003E1267"/>
    <w:rsid w:val="003E1861"/>
    <w:rsid w:val="003E299D"/>
    <w:rsid w:val="003E4901"/>
    <w:rsid w:val="003F0F2D"/>
    <w:rsid w:val="003F3E7F"/>
    <w:rsid w:val="003F7BA2"/>
    <w:rsid w:val="004037C6"/>
    <w:rsid w:val="00406FDA"/>
    <w:rsid w:val="00414AC9"/>
    <w:rsid w:val="00417289"/>
    <w:rsid w:val="004201C6"/>
    <w:rsid w:val="004227C1"/>
    <w:rsid w:val="00422F02"/>
    <w:rsid w:val="00425368"/>
    <w:rsid w:val="0043228F"/>
    <w:rsid w:val="00437D92"/>
    <w:rsid w:val="004417AC"/>
    <w:rsid w:val="00447047"/>
    <w:rsid w:val="00447992"/>
    <w:rsid w:val="0045122D"/>
    <w:rsid w:val="004538BD"/>
    <w:rsid w:val="0045484E"/>
    <w:rsid w:val="0045517C"/>
    <w:rsid w:val="00460A6A"/>
    <w:rsid w:val="00462979"/>
    <w:rsid w:val="00463D45"/>
    <w:rsid w:val="00465FAA"/>
    <w:rsid w:val="004701EA"/>
    <w:rsid w:val="0047132A"/>
    <w:rsid w:val="00473CC2"/>
    <w:rsid w:val="00474249"/>
    <w:rsid w:val="00474F4B"/>
    <w:rsid w:val="004766FB"/>
    <w:rsid w:val="00477002"/>
    <w:rsid w:val="00477B6E"/>
    <w:rsid w:val="00480A2C"/>
    <w:rsid w:val="00491C9D"/>
    <w:rsid w:val="00495C56"/>
    <w:rsid w:val="00495CCA"/>
    <w:rsid w:val="004A56D9"/>
    <w:rsid w:val="004B0B91"/>
    <w:rsid w:val="004B20D4"/>
    <w:rsid w:val="004B3010"/>
    <w:rsid w:val="004B4BFE"/>
    <w:rsid w:val="004B7A99"/>
    <w:rsid w:val="004C47C9"/>
    <w:rsid w:val="004C4A12"/>
    <w:rsid w:val="004C73D6"/>
    <w:rsid w:val="004D0128"/>
    <w:rsid w:val="004D4A3D"/>
    <w:rsid w:val="004D5D4D"/>
    <w:rsid w:val="004E2114"/>
    <w:rsid w:val="004E4BF5"/>
    <w:rsid w:val="004E573A"/>
    <w:rsid w:val="004E6761"/>
    <w:rsid w:val="004F0C1B"/>
    <w:rsid w:val="004F3980"/>
    <w:rsid w:val="004F697D"/>
    <w:rsid w:val="004F7934"/>
    <w:rsid w:val="004F79B7"/>
    <w:rsid w:val="00505962"/>
    <w:rsid w:val="00505F3D"/>
    <w:rsid w:val="00507358"/>
    <w:rsid w:val="00511294"/>
    <w:rsid w:val="00513398"/>
    <w:rsid w:val="005143D5"/>
    <w:rsid w:val="00515876"/>
    <w:rsid w:val="00515B5C"/>
    <w:rsid w:val="00516834"/>
    <w:rsid w:val="00521D62"/>
    <w:rsid w:val="005220CE"/>
    <w:rsid w:val="00524A1B"/>
    <w:rsid w:val="00526FFD"/>
    <w:rsid w:val="00530D08"/>
    <w:rsid w:val="005359E2"/>
    <w:rsid w:val="00536B30"/>
    <w:rsid w:val="00546435"/>
    <w:rsid w:val="00550A95"/>
    <w:rsid w:val="00554780"/>
    <w:rsid w:val="0055480C"/>
    <w:rsid w:val="00560DDF"/>
    <w:rsid w:val="00563CDF"/>
    <w:rsid w:val="0056690E"/>
    <w:rsid w:val="00573341"/>
    <w:rsid w:val="0057463C"/>
    <w:rsid w:val="00575EAF"/>
    <w:rsid w:val="00576351"/>
    <w:rsid w:val="00584E87"/>
    <w:rsid w:val="005916DE"/>
    <w:rsid w:val="00592B71"/>
    <w:rsid w:val="00594D35"/>
    <w:rsid w:val="005A2BBC"/>
    <w:rsid w:val="005A3A4F"/>
    <w:rsid w:val="005A5166"/>
    <w:rsid w:val="005A75F0"/>
    <w:rsid w:val="005B21D0"/>
    <w:rsid w:val="005B5EAD"/>
    <w:rsid w:val="005B6BD1"/>
    <w:rsid w:val="005C2C5D"/>
    <w:rsid w:val="005C31B0"/>
    <w:rsid w:val="005C35BA"/>
    <w:rsid w:val="005C3E34"/>
    <w:rsid w:val="005C45E3"/>
    <w:rsid w:val="005D37AD"/>
    <w:rsid w:val="005E1F0B"/>
    <w:rsid w:val="005E207E"/>
    <w:rsid w:val="005E2D64"/>
    <w:rsid w:val="005E37B1"/>
    <w:rsid w:val="005E51E3"/>
    <w:rsid w:val="005E5F4E"/>
    <w:rsid w:val="005E600A"/>
    <w:rsid w:val="005F4AF6"/>
    <w:rsid w:val="005F4EA3"/>
    <w:rsid w:val="005F5DA7"/>
    <w:rsid w:val="006000C0"/>
    <w:rsid w:val="00606B21"/>
    <w:rsid w:val="0060744E"/>
    <w:rsid w:val="0061053F"/>
    <w:rsid w:val="006117A6"/>
    <w:rsid w:val="00612100"/>
    <w:rsid w:val="00613F06"/>
    <w:rsid w:val="00615E88"/>
    <w:rsid w:val="00616DDE"/>
    <w:rsid w:val="00622B43"/>
    <w:rsid w:val="006242D9"/>
    <w:rsid w:val="00626A72"/>
    <w:rsid w:val="00637D28"/>
    <w:rsid w:val="00640D30"/>
    <w:rsid w:val="0064110D"/>
    <w:rsid w:val="00642762"/>
    <w:rsid w:val="00643279"/>
    <w:rsid w:val="00644664"/>
    <w:rsid w:val="006456AB"/>
    <w:rsid w:val="0064705E"/>
    <w:rsid w:val="0065287F"/>
    <w:rsid w:val="00666F63"/>
    <w:rsid w:val="00672684"/>
    <w:rsid w:val="00675182"/>
    <w:rsid w:val="00682A59"/>
    <w:rsid w:val="00691542"/>
    <w:rsid w:val="0069670B"/>
    <w:rsid w:val="00697D5E"/>
    <w:rsid w:val="006A05ED"/>
    <w:rsid w:val="006A05F4"/>
    <w:rsid w:val="006A16F7"/>
    <w:rsid w:val="006A1FCF"/>
    <w:rsid w:val="006A2548"/>
    <w:rsid w:val="006A2842"/>
    <w:rsid w:val="006A35C5"/>
    <w:rsid w:val="006A3916"/>
    <w:rsid w:val="006C2F2E"/>
    <w:rsid w:val="006C6FD5"/>
    <w:rsid w:val="006D2F16"/>
    <w:rsid w:val="006D525B"/>
    <w:rsid w:val="006E12AF"/>
    <w:rsid w:val="006E1BF0"/>
    <w:rsid w:val="006E5177"/>
    <w:rsid w:val="006E7701"/>
    <w:rsid w:val="006F302D"/>
    <w:rsid w:val="006F5615"/>
    <w:rsid w:val="006F5DDB"/>
    <w:rsid w:val="006F6207"/>
    <w:rsid w:val="00704562"/>
    <w:rsid w:val="0071269B"/>
    <w:rsid w:val="00712F5E"/>
    <w:rsid w:val="00716AC6"/>
    <w:rsid w:val="00722475"/>
    <w:rsid w:val="007232E3"/>
    <w:rsid w:val="00724BC0"/>
    <w:rsid w:val="00731D8E"/>
    <w:rsid w:val="00733A41"/>
    <w:rsid w:val="00733C93"/>
    <w:rsid w:val="007400A0"/>
    <w:rsid w:val="0074166A"/>
    <w:rsid w:val="007437D9"/>
    <w:rsid w:val="0074384A"/>
    <w:rsid w:val="00753737"/>
    <w:rsid w:val="00754318"/>
    <w:rsid w:val="0075505D"/>
    <w:rsid w:val="00756317"/>
    <w:rsid w:val="00766842"/>
    <w:rsid w:val="00767E71"/>
    <w:rsid w:val="00770A80"/>
    <w:rsid w:val="00771CB7"/>
    <w:rsid w:val="007724A1"/>
    <w:rsid w:val="00774986"/>
    <w:rsid w:val="00774F94"/>
    <w:rsid w:val="007754CA"/>
    <w:rsid w:val="007755D8"/>
    <w:rsid w:val="007770DE"/>
    <w:rsid w:val="0078362C"/>
    <w:rsid w:val="007843E6"/>
    <w:rsid w:val="007848B5"/>
    <w:rsid w:val="007909A2"/>
    <w:rsid w:val="007912E5"/>
    <w:rsid w:val="00792ADB"/>
    <w:rsid w:val="00797AC7"/>
    <w:rsid w:val="007A141B"/>
    <w:rsid w:val="007A48A2"/>
    <w:rsid w:val="007B6E25"/>
    <w:rsid w:val="007B7475"/>
    <w:rsid w:val="007B7B2A"/>
    <w:rsid w:val="007C1523"/>
    <w:rsid w:val="007C3091"/>
    <w:rsid w:val="007C5630"/>
    <w:rsid w:val="007C7765"/>
    <w:rsid w:val="007D1BC9"/>
    <w:rsid w:val="007D1D70"/>
    <w:rsid w:val="007D2016"/>
    <w:rsid w:val="007E192C"/>
    <w:rsid w:val="007E42AE"/>
    <w:rsid w:val="007E446F"/>
    <w:rsid w:val="007E6053"/>
    <w:rsid w:val="007E77A4"/>
    <w:rsid w:val="007F15D9"/>
    <w:rsid w:val="007F1B21"/>
    <w:rsid w:val="007F6EFB"/>
    <w:rsid w:val="007F7764"/>
    <w:rsid w:val="00801C77"/>
    <w:rsid w:val="00802667"/>
    <w:rsid w:val="008034AA"/>
    <w:rsid w:val="00815603"/>
    <w:rsid w:val="008164F0"/>
    <w:rsid w:val="00816A4A"/>
    <w:rsid w:val="0082217D"/>
    <w:rsid w:val="00822851"/>
    <w:rsid w:val="00823C38"/>
    <w:rsid w:val="00825F05"/>
    <w:rsid w:val="008304AE"/>
    <w:rsid w:val="00832C56"/>
    <w:rsid w:val="00844E52"/>
    <w:rsid w:val="00846039"/>
    <w:rsid w:val="00846FC2"/>
    <w:rsid w:val="00851AA1"/>
    <w:rsid w:val="00855AA0"/>
    <w:rsid w:val="00856C01"/>
    <w:rsid w:val="0086777F"/>
    <w:rsid w:val="00870E4C"/>
    <w:rsid w:val="00874419"/>
    <w:rsid w:val="00880E09"/>
    <w:rsid w:val="00881136"/>
    <w:rsid w:val="00881427"/>
    <w:rsid w:val="008828E6"/>
    <w:rsid w:val="00883CE6"/>
    <w:rsid w:val="00885CE3"/>
    <w:rsid w:val="0088727D"/>
    <w:rsid w:val="0089109D"/>
    <w:rsid w:val="00891645"/>
    <w:rsid w:val="008916A2"/>
    <w:rsid w:val="0089438C"/>
    <w:rsid w:val="008946DA"/>
    <w:rsid w:val="00895D92"/>
    <w:rsid w:val="00896BDC"/>
    <w:rsid w:val="008A2597"/>
    <w:rsid w:val="008A27E3"/>
    <w:rsid w:val="008A36E3"/>
    <w:rsid w:val="008B00A6"/>
    <w:rsid w:val="008B0637"/>
    <w:rsid w:val="008B27F9"/>
    <w:rsid w:val="008B2BE3"/>
    <w:rsid w:val="008B4315"/>
    <w:rsid w:val="008C0C12"/>
    <w:rsid w:val="008C0DF0"/>
    <w:rsid w:val="008C23B8"/>
    <w:rsid w:val="008C53AA"/>
    <w:rsid w:val="008C5E89"/>
    <w:rsid w:val="008C7992"/>
    <w:rsid w:val="008D53C4"/>
    <w:rsid w:val="008D5AFE"/>
    <w:rsid w:val="008F0281"/>
    <w:rsid w:val="008F2771"/>
    <w:rsid w:val="008F39AC"/>
    <w:rsid w:val="00900E3C"/>
    <w:rsid w:val="00901208"/>
    <w:rsid w:val="0090681D"/>
    <w:rsid w:val="00906F78"/>
    <w:rsid w:val="0091241B"/>
    <w:rsid w:val="00914800"/>
    <w:rsid w:val="00916D72"/>
    <w:rsid w:val="00922A0D"/>
    <w:rsid w:val="00922B2E"/>
    <w:rsid w:val="0093082B"/>
    <w:rsid w:val="00935325"/>
    <w:rsid w:val="00940675"/>
    <w:rsid w:val="00951313"/>
    <w:rsid w:val="009518AE"/>
    <w:rsid w:val="0095354C"/>
    <w:rsid w:val="00956F74"/>
    <w:rsid w:val="0095708C"/>
    <w:rsid w:val="009602C9"/>
    <w:rsid w:val="00965C31"/>
    <w:rsid w:val="00965CB9"/>
    <w:rsid w:val="00971B2D"/>
    <w:rsid w:val="009722C4"/>
    <w:rsid w:val="00975F95"/>
    <w:rsid w:val="00980FD2"/>
    <w:rsid w:val="00983110"/>
    <w:rsid w:val="00986CDE"/>
    <w:rsid w:val="00993B96"/>
    <w:rsid w:val="00994B57"/>
    <w:rsid w:val="00997B88"/>
    <w:rsid w:val="00997FCB"/>
    <w:rsid w:val="009A6356"/>
    <w:rsid w:val="009A637B"/>
    <w:rsid w:val="009A6EBC"/>
    <w:rsid w:val="009B300C"/>
    <w:rsid w:val="009B3A8B"/>
    <w:rsid w:val="009C146B"/>
    <w:rsid w:val="009C4753"/>
    <w:rsid w:val="009C6F42"/>
    <w:rsid w:val="009D4423"/>
    <w:rsid w:val="009D4A05"/>
    <w:rsid w:val="009E7485"/>
    <w:rsid w:val="009F02CB"/>
    <w:rsid w:val="009F3CE2"/>
    <w:rsid w:val="00A00A3C"/>
    <w:rsid w:val="00A02A8C"/>
    <w:rsid w:val="00A03992"/>
    <w:rsid w:val="00A04A2C"/>
    <w:rsid w:val="00A10F1F"/>
    <w:rsid w:val="00A111CA"/>
    <w:rsid w:val="00A1159F"/>
    <w:rsid w:val="00A15017"/>
    <w:rsid w:val="00A37298"/>
    <w:rsid w:val="00A37503"/>
    <w:rsid w:val="00A401C7"/>
    <w:rsid w:val="00A40D82"/>
    <w:rsid w:val="00A42267"/>
    <w:rsid w:val="00A500D2"/>
    <w:rsid w:val="00A572E3"/>
    <w:rsid w:val="00A61D50"/>
    <w:rsid w:val="00A63A81"/>
    <w:rsid w:val="00A6677B"/>
    <w:rsid w:val="00A71DAF"/>
    <w:rsid w:val="00A76388"/>
    <w:rsid w:val="00A77811"/>
    <w:rsid w:val="00A810B0"/>
    <w:rsid w:val="00A81C63"/>
    <w:rsid w:val="00A82CFB"/>
    <w:rsid w:val="00A95303"/>
    <w:rsid w:val="00AA1ACF"/>
    <w:rsid w:val="00AA7784"/>
    <w:rsid w:val="00AB4F45"/>
    <w:rsid w:val="00AC38AF"/>
    <w:rsid w:val="00AC577D"/>
    <w:rsid w:val="00AC5BE2"/>
    <w:rsid w:val="00AE3461"/>
    <w:rsid w:val="00AE669C"/>
    <w:rsid w:val="00AE697F"/>
    <w:rsid w:val="00AF48CE"/>
    <w:rsid w:val="00AF4968"/>
    <w:rsid w:val="00AF5137"/>
    <w:rsid w:val="00AF6B1E"/>
    <w:rsid w:val="00B00AF6"/>
    <w:rsid w:val="00B02B22"/>
    <w:rsid w:val="00B04CEC"/>
    <w:rsid w:val="00B06254"/>
    <w:rsid w:val="00B07042"/>
    <w:rsid w:val="00B12D33"/>
    <w:rsid w:val="00B130FF"/>
    <w:rsid w:val="00B14A86"/>
    <w:rsid w:val="00B15199"/>
    <w:rsid w:val="00B21FCD"/>
    <w:rsid w:val="00B223CD"/>
    <w:rsid w:val="00B23D5C"/>
    <w:rsid w:val="00B265D6"/>
    <w:rsid w:val="00B305B7"/>
    <w:rsid w:val="00B34B89"/>
    <w:rsid w:val="00B35617"/>
    <w:rsid w:val="00B429B5"/>
    <w:rsid w:val="00B440DB"/>
    <w:rsid w:val="00B44516"/>
    <w:rsid w:val="00B461BB"/>
    <w:rsid w:val="00B53573"/>
    <w:rsid w:val="00B5443B"/>
    <w:rsid w:val="00B553DB"/>
    <w:rsid w:val="00B556D9"/>
    <w:rsid w:val="00B57DE6"/>
    <w:rsid w:val="00B60A19"/>
    <w:rsid w:val="00B64DFB"/>
    <w:rsid w:val="00B65B84"/>
    <w:rsid w:val="00B67C0E"/>
    <w:rsid w:val="00B7595B"/>
    <w:rsid w:val="00B81026"/>
    <w:rsid w:val="00B844C8"/>
    <w:rsid w:val="00B864C5"/>
    <w:rsid w:val="00B95914"/>
    <w:rsid w:val="00BA1EEC"/>
    <w:rsid w:val="00BA49D5"/>
    <w:rsid w:val="00BB4F32"/>
    <w:rsid w:val="00BC177F"/>
    <w:rsid w:val="00BC78A2"/>
    <w:rsid w:val="00BC7E92"/>
    <w:rsid w:val="00BD0069"/>
    <w:rsid w:val="00BD749C"/>
    <w:rsid w:val="00BE3A6A"/>
    <w:rsid w:val="00BE5C96"/>
    <w:rsid w:val="00BE5D9E"/>
    <w:rsid w:val="00BE6885"/>
    <w:rsid w:val="00BF5AFA"/>
    <w:rsid w:val="00BF7007"/>
    <w:rsid w:val="00C04CC4"/>
    <w:rsid w:val="00C07A84"/>
    <w:rsid w:val="00C20F18"/>
    <w:rsid w:val="00C21986"/>
    <w:rsid w:val="00C21E3F"/>
    <w:rsid w:val="00C24757"/>
    <w:rsid w:val="00C26A22"/>
    <w:rsid w:val="00C26C05"/>
    <w:rsid w:val="00C27062"/>
    <w:rsid w:val="00C27BA1"/>
    <w:rsid w:val="00C311A6"/>
    <w:rsid w:val="00C3308F"/>
    <w:rsid w:val="00C34C57"/>
    <w:rsid w:val="00C43D17"/>
    <w:rsid w:val="00C4581B"/>
    <w:rsid w:val="00C51088"/>
    <w:rsid w:val="00C54100"/>
    <w:rsid w:val="00C57639"/>
    <w:rsid w:val="00C60523"/>
    <w:rsid w:val="00C61791"/>
    <w:rsid w:val="00C76F30"/>
    <w:rsid w:val="00C77188"/>
    <w:rsid w:val="00C800AC"/>
    <w:rsid w:val="00C83980"/>
    <w:rsid w:val="00C83B12"/>
    <w:rsid w:val="00C90D0E"/>
    <w:rsid w:val="00C93F2F"/>
    <w:rsid w:val="00CA3878"/>
    <w:rsid w:val="00CA6227"/>
    <w:rsid w:val="00CA7C67"/>
    <w:rsid w:val="00CB3D6C"/>
    <w:rsid w:val="00CC1635"/>
    <w:rsid w:val="00CC50C9"/>
    <w:rsid w:val="00CC6A4F"/>
    <w:rsid w:val="00CD2272"/>
    <w:rsid w:val="00CD686B"/>
    <w:rsid w:val="00CD751A"/>
    <w:rsid w:val="00CE21B3"/>
    <w:rsid w:val="00CE70F7"/>
    <w:rsid w:val="00CF0C14"/>
    <w:rsid w:val="00CF0E3B"/>
    <w:rsid w:val="00CF19B7"/>
    <w:rsid w:val="00CF1F28"/>
    <w:rsid w:val="00CF28CD"/>
    <w:rsid w:val="00CF317F"/>
    <w:rsid w:val="00CF33ED"/>
    <w:rsid w:val="00CF5236"/>
    <w:rsid w:val="00CF734E"/>
    <w:rsid w:val="00D1731C"/>
    <w:rsid w:val="00D21ACE"/>
    <w:rsid w:val="00D30361"/>
    <w:rsid w:val="00D344CA"/>
    <w:rsid w:val="00D35E33"/>
    <w:rsid w:val="00D40C55"/>
    <w:rsid w:val="00D44137"/>
    <w:rsid w:val="00D5022C"/>
    <w:rsid w:val="00D51048"/>
    <w:rsid w:val="00D537E6"/>
    <w:rsid w:val="00D547A2"/>
    <w:rsid w:val="00D55A42"/>
    <w:rsid w:val="00D60F9D"/>
    <w:rsid w:val="00D6103A"/>
    <w:rsid w:val="00D70FE5"/>
    <w:rsid w:val="00D81CAA"/>
    <w:rsid w:val="00D85120"/>
    <w:rsid w:val="00D85700"/>
    <w:rsid w:val="00D860A0"/>
    <w:rsid w:val="00D87043"/>
    <w:rsid w:val="00D87877"/>
    <w:rsid w:val="00D92148"/>
    <w:rsid w:val="00D92940"/>
    <w:rsid w:val="00D96962"/>
    <w:rsid w:val="00DA0B0D"/>
    <w:rsid w:val="00DA0B25"/>
    <w:rsid w:val="00DA0C10"/>
    <w:rsid w:val="00DA2DD3"/>
    <w:rsid w:val="00DA7105"/>
    <w:rsid w:val="00DA7209"/>
    <w:rsid w:val="00DA7D6A"/>
    <w:rsid w:val="00DB1BFF"/>
    <w:rsid w:val="00DB20D9"/>
    <w:rsid w:val="00DB3EDC"/>
    <w:rsid w:val="00DC1187"/>
    <w:rsid w:val="00DC2877"/>
    <w:rsid w:val="00DC33A0"/>
    <w:rsid w:val="00DC4DB9"/>
    <w:rsid w:val="00DD0A30"/>
    <w:rsid w:val="00DD518D"/>
    <w:rsid w:val="00DE54CC"/>
    <w:rsid w:val="00DE64C8"/>
    <w:rsid w:val="00DE6C67"/>
    <w:rsid w:val="00DF26FF"/>
    <w:rsid w:val="00DF2B5F"/>
    <w:rsid w:val="00DF58D4"/>
    <w:rsid w:val="00DF6572"/>
    <w:rsid w:val="00E019D4"/>
    <w:rsid w:val="00E10010"/>
    <w:rsid w:val="00E12B3C"/>
    <w:rsid w:val="00E16DFF"/>
    <w:rsid w:val="00E173C7"/>
    <w:rsid w:val="00E26F88"/>
    <w:rsid w:val="00E3162F"/>
    <w:rsid w:val="00E335E0"/>
    <w:rsid w:val="00E337DE"/>
    <w:rsid w:val="00E3599D"/>
    <w:rsid w:val="00E401B5"/>
    <w:rsid w:val="00E41DB9"/>
    <w:rsid w:val="00E443C8"/>
    <w:rsid w:val="00E457B3"/>
    <w:rsid w:val="00E46DA0"/>
    <w:rsid w:val="00E4718C"/>
    <w:rsid w:val="00E477D9"/>
    <w:rsid w:val="00E512D0"/>
    <w:rsid w:val="00E5597A"/>
    <w:rsid w:val="00E56057"/>
    <w:rsid w:val="00E62592"/>
    <w:rsid w:val="00E76F34"/>
    <w:rsid w:val="00E81BE9"/>
    <w:rsid w:val="00E917EF"/>
    <w:rsid w:val="00E92E79"/>
    <w:rsid w:val="00E937BF"/>
    <w:rsid w:val="00EA172F"/>
    <w:rsid w:val="00EA34FC"/>
    <w:rsid w:val="00EA4C0E"/>
    <w:rsid w:val="00EA4C21"/>
    <w:rsid w:val="00EB2260"/>
    <w:rsid w:val="00EB4BF2"/>
    <w:rsid w:val="00EC07B5"/>
    <w:rsid w:val="00EC2C96"/>
    <w:rsid w:val="00ED1664"/>
    <w:rsid w:val="00ED4437"/>
    <w:rsid w:val="00ED5AAF"/>
    <w:rsid w:val="00ED71F5"/>
    <w:rsid w:val="00EE19EF"/>
    <w:rsid w:val="00EE1A81"/>
    <w:rsid w:val="00EE4D09"/>
    <w:rsid w:val="00EE5E8C"/>
    <w:rsid w:val="00EF5D5C"/>
    <w:rsid w:val="00EF7E87"/>
    <w:rsid w:val="00F0036E"/>
    <w:rsid w:val="00F01801"/>
    <w:rsid w:val="00F020AA"/>
    <w:rsid w:val="00F021E1"/>
    <w:rsid w:val="00F025FF"/>
    <w:rsid w:val="00F0378A"/>
    <w:rsid w:val="00F045B8"/>
    <w:rsid w:val="00F15619"/>
    <w:rsid w:val="00F20A9B"/>
    <w:rsid w:val="00F21AD6"/>
    <w:rsid w:val="00F3036D"/>
    <w:rsid w:val="00F30ADF"/>
    <w:rsid w:val="00F34A7A"/>
    <w:rsid w:val="00F36BC9"/>
    <w:rsid w:val="00F41B2B"/>
    <w:rsid w:val="00F42A7A"/>
    <w:rsid w:val="00F42FC8"/>
    <w:rsid w:val="00F438DB"/>
    <w:rsid w:val="00F44B37"/>
    <w:rsid w:val="00F46BFD"/>
    <w:rsid w:val="00F50056"/>
    <w:rsid w:val="00F51ADE"/>
    <w:rsid w:val="00F51F59"/>
    <w:rsid w:val="00F60F5B"/>
    <w:rsid w:val="00F61C6A"/>
    <w:rsid w:val="00F6649F"/>
    <w:rsid w:val="00F731A6"/>
    <w:rsid w:val="00F7570B"/>
    <w:rsid w:val="00F7642E"/>
    <w:rsid w:val="00F81724"/>
    <w:rsid w:val="00F81C11"/>
    <w:rsid w:val="00F85654"/>
    <w:rsid w:val="00F92E57"/>
    <w:rsid w:val="00F93D2A"/>
    <w:rsid w:val="00F945FE"/>
    <w:rsid w:val="00F951F1"/>
    <w:rsid w:val="00F95652"/>
    <w:rsid w:val="00FA3A12"/>
    <w:rsid w:val="00FB178B"/>
    <w:rsid w:val="00FB48C1"/>
    <w:rsid w:val="00FB4AA0"/>
    <w:rsid w:val="00FC1716"/>
    <w:rsid w:val="00FC2775"/>
    <w:rsid w:val="00FC3D25"/>
    <w:rsid w:val="00FC5DDC"/>
    <w:rsid w:val="00FC7F85"/>
    <w:rsid w:val="00FD5D06"/>
    <w:rsid w:val="00FE0A1B"/>
    <w:rsid w:val="00FF09B5"/>
    <w:rsid w:val="00FF3CDA"/>
    <w:rsid w:val="00FF49F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F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BF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61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E9300-ED4A-4A35-AFDB-863C89BF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26</cp:revision>
  <cp:lastPrinted>2024-09-05T12:24:00Z</cp:lastPrinted>
  <dcterms:created xsi:type="dcterms:W3CDTF">2024-08-23T09:49:00Z</dcterms:created>
  <dcterms:modified xsi:type="dcterms:W3CDTF">2024-09-06T10:15:00Z</dcterms:modified>
</cp:coreProperties>
</file>