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CellMar>
          <w:left w:w="10" w:type="dxa"/>
          <w:right w:w="10" w:type="dxa"/>
        </w:tblCellMar>
        <w:tblLook w:val="0000"/>
      </w:tblPr>
      <w:tblGrid>
        <w:gridCol w:w="4501"/>
      </w:tblGrid>
      <w:tr w:rsidR="001E623D" w:rsidTr="00B813A3">
        <w:trPr>
          <w:trHeight w:val="1"/>
        </w:trPr>
        <w:tc>
          <w:tcPr>
            <w:tcW w:w="4961" w:type="dxa"/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3827" w:type="dxa"/>
              <w:tblInd w:w="317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3827"/>
            </w:tblGrid>
            <w:tr w:rsidR="00B813A3" w:rsidTr="00B813A3">
              <w:trPr>
                <w:trHeight w:val="1"/>
              </w:trPr>
              <w:tc>
                <w:tcPr>
                  <w:tcW w:w="3827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13A3" w:rsidRDefault="00B813A3">
                  <w:pPr>
                    <w:spacing w:after="0" w:line="240" w:lineRule="auto"/>
                    <w:ind w:right="601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ПРОЕКТ</w:t>
                  </w:r>
                </w:p>
              </w:tc>
            </w:tr>
            <w:tr w:rsidR="00B813A3" w:rsidTr="00B813A3">
              <w:trPr>
                <w:trHeight w:val="1"/>
              </w:trPr>
              <w:tc>
                <w:tcPr>
                  <w:tcW w:w="3827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13A3" w:rsidRDefault="00B81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B813A3" w:rsidRDefault="00B81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Внесен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Губернатором </w:t>
                  </w:r>
                </w:p>
                <w:p w:rsidR="00B813A3" w:rsidRDefault="00B813A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Ростовской области </w:t>
                  </w:r>
                </w:p>
              </w:tc>
            </w:tr>
            <w:tr w:rsidR="00B813A3" w:rsidTr="00B813A3">
              <w:trPr>
                <w:trHeight w:val="1"/>
              </w:trPr>
              <w:tc>
                <w:tcPr>
                  <w:tcW w:w="3827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813A3" w:rsidRDefault="00B813A3" w:rsidP="00B81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Подготовлен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министерством имущественных и земельных отношений, финансового оздоровления предприятий, организаций Ростовской области</w:t>
                  </w:r>
                </w:p>
                <w:p w:rsidR="00B813A3" w:rsidRDefault="00B813A3">
                  <w:pPr>
                    <w:spacing w:after="0" w:line="240" w:lineRule="auto"/>
                  </w:pPr>
                </w:p>
              </w:tc>
            </w:tr>
          </w:tbl>
          <w:p w:rsidR="001E623D" w:rsidRDefault="001E623D">
            <w:pPr>
              <w:spacing w:after="0" w:line="240" w:lineRule="auto"/>
            </w:pPr>
          </w:p>
        </w:tc>
      </w:tr>
    </w:tbl>
    <w:p w:rsidR="001E623D" w:rsidRDefault="001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623D" w:rsidRDefault="00C2583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ОБЛАСТНОЙ ЗАКОН</w:t>
      </w:r>
    </w:p>
    <w:p w:rsidR="001E623D" w:rsidRDefault="001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623D" w:rsidRDefault="00C25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ВНЕСЕНИИ ИЗМЕНЕНИЙ В ОБЛАСТНОЙ ЗАКОН</w:t>
      </w:r>
    </w:p>
    <w:p w:rsidR="001E623D" w:rsidRDefault="00C25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«О ПРОГНОЗНОМ ПЛАНЕ (ПРОГРАММЕ) ПРИВАТИЗАЦИИ ГОСУДАРСТВЕННОГО ИМУЩЕСТВА РОСТОВСКОЙ ОБЛАСТИ</w:t>
      </w:r>
    </w:p>
    <w:p w:rsidR="001E623D" w:rsidRDefault="00C25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 ПЛАНОВЫЙ ПЕРИОД 2024 - 2026 ГОДОВ»</w:t>
      </w:r>
    </w:p>
    <w:p w:rsidR="001E623D" w:rsidRDefault="001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623D" w:rsidRDefault="00C25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Принят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E623D" w:rsidRDefault="00C25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Законодательным Собранием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</w:t>
      </w:r>
      <w:r w:rsidR="002846A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«______»__________ 2024 года</w:t>
      </w:r>
    </w:p>
    <w:p w:rsidR="001E623D" w:rsidRDefault="001E62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623D" w:rsidRDefault="00C2583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1</w:t>
      </w:r>
    </w:p>
    <w:p w:rsidR="001E623D" w:rsidRDefault="001E6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623D" w:rsidRPr="00387E65" w:rsidRDefault="00C25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Внести в приложение к Областному </w:t>
      </w:r>
      <w:r>
        <w:rPr>
          <w:rFonts w:ascii="Times New Roman" w:eastAsia="Times New Roman" w:hAnsi="Times New Roman" w:cs="Times New Roman"/>
          <w:sz w:val="28"/>
        </w:rPr>
        <w:t xml:space="preserve">закону от 14 декабря 2023 года </w:t>
      </w:r>
      <w:r>
        <w:rPr>
          <w:rFonts w:ascii="Times New Roman" w:eastAsia="Times New Roman" w:hAnsi="Times New Roman" w:cs="Times New Roman"/>
          <w:sz w:val="28"/>
        </w:rPr>
        <w:br/>
      </w:r>
      <w:r w:rsidRPr="002846AD">
        <w:rPr>
          <w:rFonts w:ascii="Times New Roman" w:eastAsia="Segoe UI Symbol" w:hAnsi="Times New Roman" w:cs="Times New Roman"/>
          <w:sz w:val="28"/>
        </w:rPr>
        <w:t>№</w:t>
      </w:r>
      <w:r w:rsidRPr="002846AD">
        <w:rPr>
          <w:rFonts w:ascii="Times New Roman" w:eastAsia="Times New Roman" w:hAnsi="Times New Roman" w:cs="Times New Roman"/>
          <w:sz w:val="28"/>
        </w:rPr>
        <w:t xml:space="preserve"> 60-ЗС</w:t>
      </w:r>
      <w:r>
        <w:rPr>
          <w:rFonts w:ascii="Times New Roman" w:eastAsia="Times New Roman" w:hAnsi="Times New Roman" w:cs="Times New Roman"/>
          <w:sz w:val="28"/>
        </w:rPr>
        <w:t xml:space="preserve"> «О Прогнозном плане (программе) приватизации государственного </w:t>
      </w:r>
      <w:r w:rsidRPr="00387E65">
        <w:rPr>
          <w:rFonts w:ascii="Times New Roman" w:eastAsia="Times New Roman" w:hAnsi="Times New Roman" w:cs="Times New Roman"/>
          <w:sz w:val="28"/>
        </w:rPr>
        <w:t>имущества Ростовской области на плановый</w:t>
      </w:r>
      <w:r w:rsidRPr="00387E65">
        <w:rPr>
          <w:rFonts w:ascii="Times New Roman" w:eastAsia="Times New Roman" w:hAnsi="Times New Roman" w:cs="Times New Roman"/>
          <w:color w:val="000000"/>
          <w:sz w:val="28"/>
        </w:rPr>
        <w:t xml:space="preserve"> период 2024 - 2026 годов»</w:t>
      </w:r>
      <w:r w:rsidRPr="00387E6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87E65">
        <w:rPr>
          <w:rFonts w:ascii="Times New Roman" w:eastAsia="Times New Roman" w:hAnsi="Times New Roman" w:cs="Times New Roman"/>
          <w:color w:val="000000"/>
          <w:sz w:val="28"/>
        </w:rPr>
        <w:t>следующие изменения:</w:t>
      </w:r>
    </w:p>
    <w:p w:rsidR="001E623D" w:rsidRPr="00387E65" w:rsidRDefault="00C25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7E65">
        <w:rPr>
          <w:rFonts w:ascii="Times New Roman" w:eastAsia="Times New Roman" w:hAnsi="Times New Roman" w:cs="Times New Roman"/>
          <w:color w:val="000000"/>
          <w:sz w:val="28"/>
        </w:rPr>
        <w:t xml:space="preserve">1) раздел I «Основные направления реализации политики в сфере приватизации государственного имущества Ростовской области» изложить в следующей редакции: </w:t>
      </w:r>
    </w:p>
    <w:p w:rsidR="001E623D" w:rsidRPr="00387E65" w:rsidRDefault="001E6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623D" w:rsidRPr="00387E65" w:rsidRDefault="00C25838" w:rsidP="002846A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7E65">
        <w:rPr>
          <w:rFonts w:ascii="Times New Roman" w:eastAsia="Times New Roman" w:hAnsi="Times New Roman" w:cs="Times New Roman"/>
          <w:b/>
          <w:color w:val="000000"/>
          <w:sz w:val="28"/>
        </w:rPr>
        <w:t>«РАЗДЕЛ I</w:t>
      </w:r>
    </w:p>
    <w:p w:rsidR="001E623D" w:rsidRPr="00387E65" w:rsidRDefault="00C258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7E65">
        <w:rPr>
          <w:rFonts w:ascii="Times New Roman" w:eastAsia="Times New Roman" w:hAnsi="Times New Roman" w:cs="Times New Roman"/>
          <w:b/>
          <w:color w:val="000000"/>
          <w:sz w:val="28"/>
        </w:rPr>
        <w:t>Основные направления реализации политики в сфере приватизации государственного имущества Ростовской области</w:t>
      </w:r>
    </w:p>
    <w:p w:rsidR="001E623D" w:rsidRPr="00387E65" w:rsidRDefault="001E62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623D" w:rsidRPr="00387E65" w:rsidRDefault="00C25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7E65">
        <w:rPr>
          <w:rFonts w:ascii="Times New Roman" w:eastAsia="Times New Roman" w:hAnsi="Times New Roman" w:cs="Times New Roman"/>
          <w:sz w:val="28"/>
        </w:rPr>
        <w:t xml:space="preserve">Прогнозный план (программа) приватизации государственного имущества Ростовской области на плановый период 2024 - 2026 годов (далее - Программа приватизации) разработан в соответствии с требованиями Областного закона от 18 июля 2002 года </w:t>
      </w:r>
      <w:r w:rsidRPr="00387E65">
        <w:rPr>
          <w:rFonts w:ascii="Times New Roman" w:eastAsia="Segoe UI Symbol" w:hAnsi="Times New Roman" w:cs="Times New Roman"/>
          <w:sz w:val="28"/>
        </w:rPr>
        <w:t>№</w:t>
      </w:r>
      <w:r w:rsidRPr="00387E65">
        <w:rPr>
          <w:rFonts w:ascii="Times New Roman" w:eastAsia="Times New Roman" w:hAnsi="Times New Roman" w:cs="Times New Roman"/>
          <w:sz w:val="28"/>
        </w:rPr>
        <w:t xml:space="preserve"> 255-ЗС «О приватизации государственного имущества Ростовской области», бюджетного законодательства.</w:t>
      </w:r>
    </w:p>
    <w:p w:rsidR="001E623D" w:rsidRPr="00387E65" w:rsidRDefault="00C25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E65">
        <w:rPr>
          <w:rFonts w:ascii="Times New Roman" w:eastAsia="Times New Roman" w:hAnsi="Times New Roman" w:cs="Times New Roman"/>
          <w:sz w:val="28"/>
        </w:rPr>
        <w:tab/>
        <w:t>На 1 октября 2024 года Ростовская область является собственником имущества 5</w:t>
      </w:r>
      <w:r w:rsidRPr="00387E65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387E65">
        <w:rPr>
          <w:rFonts w:ascii="Times New Roman" w:eastAsia="Times New Roman" w:hAnsi="Times New Roman" w:cs="Times New Roman"/>
          <w:sz w:val="28"/>
        </w:rPr>
        <w:t>государственных унитарных предприятий Ростовской области, 80</w:t>
      </w:r>
      <w:r w:rsidRPr="00387E65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387E65">
        <w:rPr>
          <w:rFonts w:ascii="Times New Roman" w:eastAsia="Times New Roman" w:hAnsi="Times New Roman" w:cs="Times New Roman"/>
          <w:sz w:val="28"/>
        </w:rPr>
        <w:t>объектов государственного имущества казны Ростовской области, а также акционером 16</w:t>
      </w:r>
      <w:r w:rsidRPr="00387E65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387E65">
        <w:rPr>
          <w:rFonts w:ascii="Times New Roman" w:eastAsia="Times New Roman" w:hAnsi="Times New Roman" w:cs="Times New Roman"/>
          <w:sz w:val="28"/>
        </w:rPr>
        <w:t xml:space="preserve">акционерных обществ. </w:t>
      </w:r>
    </w:p>
    <w:p w:rsidR="001E623D" w:rsidRPr="00387E65" w:rsidRDefault="00C25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7E65">
        <w:rPr>
          <w:rFonts w:ascii="Times New Roman" w:eastAsia="Times New Roman" w:hAnsi="Times New Roman" w:cs="Times New Roman"/>
          <w:sz w:val="28"/>
        </w:rPr>
        <w:lastRenderedPageBreak/>
        <w:t>Распределение государственных унитарных предприятий Ростовской области, акционерных обществ, акции которых находятся в государственной собственности Ростовской области, и объектов иного государственного имущества казны Ростовской области по отраслям экономики является следующим:</w:t>
      </w:r>
    </w:p>
    <w:p w:rsidR="001E623D" w:rsidRPr="00387E65" w:rsidRDefault="001E6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0490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709"/>
      </w:tblGrid>
      <w:tr w:rsidR="00C01B00" w:rsidRPr="00387E65" w:rsidTr="00C01B00">
        <w:trPr>
          <w:cantSplit/>
          <w:trHeight w:val="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отраслей экономики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унитарные предприятия Ростовской области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Акционерные общества             с участием Ростовской области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Иное государственное имущество казны Ростовской области</w:t>
            </w:r>
          </w:p>
        </w:tc>
      </w:tr>
      <w:tr w:rsidR="00C01B00" w:rsidRPr="00387E65" w:rsidTr="00C01B00">
        <w:trPr>
          <w:cantSplit/>
          <w:trHeight w:val="99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штук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 w:rsidP="00A50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включенные в Программу  приватизации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штук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включенные </w:t>
            </w:r>
          </w:p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Программу  </w:t>
            </w:r>
          </w:p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приватизации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01B00" w:rsidP="00C01B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 w:rsidR="00C25838"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25838"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включенное</w:t>
            </w:r>
            <w:proofErr w:type="gramEnd"/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Программу  </w:t>
            </w:r>
          </w:p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приватизации</w:t>
            </w:r>
          </w:p>
        </w:tc>
      </w:tr>
      <w:tr w:rsidR="00C01B00" w:rsidRPr="00387E65" w:rsidTr="00C01B00">
        <w:trPr>
          <w:cantSplit/>
          <w:trHeight w:val="7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C01B00" w:rsidRPr="00387E65" w:rsidTr="00C01B00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Агропро-мышленный</w:t>
            </w:r>
            <w:proofErr w:type="spellEnd"/>
            <w:proofErr w:type="gramEnd"/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1B00" w:rsidRPr="00387E65" w:rsidTr="00C01B00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1B00" w:rsidRPr="00387E65" w:rsidTr="00C01B00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комплекс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1B00" w:rsidRPr="00387E65" w:rsidTr="00C01B00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1B00" w:rsidRPr="00387E65" w:rsidTr="00C01B00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1B00" w:rsidRPr="00387E65" w:rsidTr="00C01B00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Непроизводст-венная</w:t>
            </w:r>
            <w:proofErr w:type="spellEnd"/>
            <w:proofErr w:type="gramEnd"/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сфера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1B00" w:rsidRPr="00387E65" w:rsidTr="00C01B00">
        <w:trPr>
          <w:trHeight w:val="1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E623D" w:rsidRPr="00387E65" w:rsidRDefault="001E62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E623D" w:rsidRPr="00387E65" w:rsidRDefault="00C25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7E65">
        <w:rPr>
          <w:rFonts w:ascii="Times New Roman" w:eastAsia="Times New Roman" w:hAnsi="Times New Roman" w:cs="Times New Roman"/>
          <w:sz w:val="28"/>
        </w:rPr>
        <w:t>По размеру находящиеся в государственной собственности Ростовской области пакеты акций акционерных обществ распределены следующим образом: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170"/>
        <w:gridCol w:w="3740"/>
        <w:gridCol w:w="553"/>
      </w:tblGrid>
      <w:tr w:rsidR="001E623D" w:rsidRPr="00387E65" w:rsidTr="00A50892">
        <w:trPr>
          <w:trHeight w:val="128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Доля находящихся в государственной собственности Ростовской области акций акционерных обществ </w:t>
            </w:r>
          </w:p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(процент уставного капитала)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Акционерные общества</w:t>
            </w:r>
          </w:p>
          <w:p w:rsidR="001E623D" w:rsidRPr="00387E65" w:rsidRDefault="00C258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(штук)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23D" w:rsidRPr="00387E65" w:rsidTr="00A50892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100 процентов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23D" w:rsidRPr="00387E65" w:rsidTr="00A50892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От 50 процентов + 1 акция до 100 процентов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23D" w:rsidRPr="00387E65" w:rsidTr="00A50892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От 25 процентов + 1 акция до 50 процентов + 1 акция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23D" w:rsidRPr="00387E65" w:rsidTr="00A50892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25 и менее процентов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»;</w:t>
            </w:r>
          </w:p>
        </w:tc>
      </w:tr>
    </w:tbl>
    <w:p w:rsidR="001E623D" w:rsidRPr="00387E65" w:rsidRDefault="001E623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</w:p>
    <w:p w:rsidR="001E623D" w:rsidRPr="00387E65" w:rsidRDefault="00C25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7E65">
        <w:rPr>
          <w:rFonts w:ascii="Times New Roman" w:eastAsia="Times New Roman" w:hAnsi="Times New Roman" w:cs="Times New Roman"/>
          <w:sz w:val="28"/>
        </w:rPr>
        <w:t>2) в разделе II «Государственное имущество Ростовской области, приватизация которого планируется в 2024-2026 годах»:</w:t>
      </w:r>
    </w:p>
    <w:p w:rsidR="001E623D" w:rsidRPr="00387E65" w:rsidRDefault="00C25838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8"/>
        </w:rPr>
      </w:pPr>
      <w:r w:rsidRPr="00387E65">
        <w:rPr>
          <w:rFonts w:ascii="Times New Roman" w:eastAsia="Times New Roman" w:hAnsi="Times New Roman" w:cs="Times New Roman"/>
          <w:sz w:val="28"/>
        </w:rPr>
        <w:t xml:space="preserve">а) </w:t>
      </w:r>
      <w:r w:rsidR="002846AD">
        <w:rPr>
          <w:rFonts w:ascii="Times New Roman" w:eastAsia="Times New Roman" w:hAnsi="Times New Roman" w:cs="Times New Roman"/>
          <w:sz w:val="28"/>
        </w:rPr>
        <w:t xml:space="preserve">после </w:t>
      </w:r>
      <w:r w:rsidR="002846AD" w:rsidRPr="002846AD">
        <w:rPr>
          <w:rFonts w:ascii="Times New Roman" w:eastAsia="Times New Roman" w:hAnsi="Times New Roman" w:cs="Times New Roman"/>
          <w:sz w:val="28"/>
          <w:szCs w:val="28"/>
        </w:rPr>
        <w:t xml:space="preserve">таблицы </w:t>
      </w:r>
      <w:r w:rsidR="002846AD" w:rsidRPr="002846AD">
        <w:rPr>
          <w:rFonts w:ascii="Times New Roman" w:hAnsi="Times New Roman" w:cs="Times New Roman"/>
          <w:sz w:val="28"/>
          <w:szCs w:val="28"/>
        </w:rPr>
        <w:t xml:space="preserve">«Перечень акционерных обществ, находящиеся в государственной собственности Ростовской </w:t>
      </w:r>
      <w:proofErr w:type="gramStart"/>
      <w:r w:rsidR="002846AD" w:rsidRPr="002846AD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2846AD" w:rsidRPr="002846AD">
        <w:rPr>
          <w:rFonts w:ascii="Times New Roman" w:hAnsi="Times New Roman" w:cs="Times New Roman"/>
          <w:sz w:val="28"/>
          <w:szCs w:val="28"/>
        </w:rPr>
        <w:t xml:space="preserve"> акции которых планируется приватизировать в плановом периоде 2024-2026 годов</w:t>
      </w:r>
      <w:r w:rsidR="002846AD">
        <w:rPr>
          <w:rFonts w:ascii="Times New Roman" w:hAnsi="Times New Roman" w:cs="Times New Roman"/>
          <w:sz w:val="28"/>
          <w:szCs w:val="28"/>
        </w:rPr>
        <w:t xml:space="preserve">» </w:t>
      </w:r>
      <w:r w:rsidRPr="002846AD">
        <w:rPr>
          <w:rFonts w:ascii="Times New Roman" w:eastAsia="Times New Roman" w:hAnsi="Times New Roman" w:cs="Times New Roman"/>
          <w:sz w:val="28"/>
          <w:szCs w:val="28"/>
        </w:rPr>
        <w:t>дополнить таблицей «Перечень иного государственного имущества казны</w:t>
      </w:r>
      <w:r w:rsidRPr="00387E65">
        <w:rPr>
          <w:rFonts w:ascii="Times New Roman" w:eastAsia="Times New Roman" w:hAnsi="Times New Roman" w:cs="Times New Roman"/>
          <w:sz w:val="28"/>
        </w:rPr>
        <w:t xml:space="preserve"> </w:t>
      </w:r>
      <w:r w:rsidRPr="00387E65">
        <w:rPr>
          <w:rFonts w:ascii="Times New Roman" w:eastAsia="Times New Roman" w:hAnsi="Times New Roman" w:cs="Times New Roman"/>
          <w:sz w:val="28"/>
        </w:rPr>
        <w:lastRenderedPageBreak/>
        <w:t>Ростовской области, которое планируется приватизировать в плановом периоде 2024 - 2026 годов</w:t>
      </w:r>
      <w:r w:rsidRPr="00387E65">
        <w:rPr>
          <w:rFonts w:ascii="Times New Roman" w:eastAsia="Times New Roman" w:hAnsi="Times New Roman" w:cs="Times New Roman"/>
          <w:sz w:val="24"/>
        </w:rPr>
        <w:t xml:space="preserve">» </w:t>
      </w:r>
      <w:r w:rsidRPr="00387E65">
        <w:rPr>
          <w:rFonts w:ascii="Times New Roman" w:eastAsia="Times New Roman" w:hAnsi="Times New Roman" w:cs="Times New Roman"/>
          <w:sz w:val="28"/>
        </w:rPr>
        <w:t>следующего содержания:</w:t>
      </w:r>
    </w:p>
    <w:p w:rsidR="001E623D" w:rsidRPr="00387E65" w:rsidRDefault="001E6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846AD" w:rsidRDefault="002846AD" w:rsidP="002846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  <w:r w:rsidR="00C25838" w:rsidRPr="00387E65">
        <w:rPr>
          <w:rFonts w:ascii="Times New Roman" w:eastAsia="Times New Roman" w:hAnsi="Times New Roman" w:cs="Times New Roman"/>
          <w:sz w:val="28"/>
        </w:rPr>
        <w:t>«Перечень</w:t>
      </w:r>
    </w:p>
    <w:p w:rsidR="001E623D" w:rsidRPr="00387E65" w:rsidRDefault="00C25838" w:rsidP="002846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387E65">
        <w:rPr>
          <w:rFonts w:ascii="Times New Roman" w:eastAsia="Times New Roman" w:hAnsi="Times New Roman" w:cs="Times New Roman"/>
          <w:sz w:val="28"/>
        </w:rPr>
        <w:t xml:space="preserve">иного государственного имущества казны Ростовской области, </w:t>
      </w:r>
      <w:proofErr w:type="gramStart"/>
      <w:r w:rsidRPr="00387E65">
        <w:rPr>
          <w:rFonts w:ascii="Times New Roman" w:eastAsia="Times New Roman" w:hAnsi="Times New Roman" w:cs="Times New Roman"/>
          <w:sz w:val="28"/>
        </w:rPr>
        <w:t>которое</w:t>
      </w:r>
      <w:proofErr w:type="gramEnd"/>
      <w:r w:rsidRPr="00387E65">
        <w:rPr>
          <w:rFonts w:ascii="Times New Roman" w:eastAsia="Times New Roman" w:hAnsi="Times New Roman" w:cs="Times New Roman"/>
          <w:sz w:val="28"/>
        </w:rPr>
        <w:t xml:space="preserve"> планируется приватизировать в плановом периоде 2024 - 2026 годов</w:t>
      </w:r>
    </w:p>
    <w:p w:rsidR="001E623D" w:rsidRPr="002846AD" w:rsidRDefault="001E6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2"/>
        <w:gridCol w:w="2551"/>
        <w:gridCol w:w="142"/>
        <w:gridCol w:w="2410"/>
        <w:gridCol w:w="1417"/>
        <w:gridCol w:w="567"/>
      </w:tblGrid>
      <w:tr w:rsidR="001E623D" w:rsidRPr="00387E65" w:rsidTr="002846AD">
        <w:trPr>
          <w:cantSplit/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Местонахождение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Назначение имущества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23D" w:rsidRPr="00387E65" w:rsidTr="002846AD">
        <w:trPr>
          <w:trHeight w:val="236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Непроизводственная сфера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23D" w:rsidRPr="00387E65" w:rsidTr="002846AD">
        <w:trPr>
          <w:trHeight w:val="23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1. Здание,  площадь: 1073,4 кв. м, количество этажей, в том числе подземных этажей: 3, в том числе подземных 1 </w:t>
            </w:r>
          </w:p>
          <w:p w:rsidR="001E623D" w:rsidRPr="00387E65" w:rsidRDefault="001E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C25838" w:rsidP="006C5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Земельный участок, площадь</w:t>
            </w:r>
            <w:r w:rsidR="00387E65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 13020 кв.м.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46AD" w:rsidRDefault="00C2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Ростовская область,  </w:t>
            </w:r>
          </w:p>
          <w:p w:rsidR="002846AD" w:rsidRDefault="00284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  <w:r w:rsidR="00C25838" w:rsidRPr="00387E65">
              <w:rPr>
                <w:rFonts w:ascii="Times New Roman" w:eastAsia="Times New Roman" w:hAnsi="Times New Roman" w:cs="Times New Roman"/>
                <w:sz w:val="28"/>
              </w:rPr>
              <w:t xml:space="preserve">Ростов-на-Дону, </w:t>
            </w:r>
          </w:p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ул. 1-й Конной Армии, 6 г </w:t>
            </w:r>
          </w:p>
          <w:p w:rsidR="001E623D" w:rsidRPr="00387E65" w:rsidRDefault="001E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Default="001E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46AD" w:rsidRDefault="00284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7D40" w:rsidRPr="00387E65" w:rsidRDefault="003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C25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Ростовская </w:t>
            </w:r>
            <w:r w:rsidR="002846AD" w:rsidRPr="00387E65">
              <w:rPr>
                <w:rFonts w:ascii="Times New Roman" w:eastAsia="Times New Roman" w:hAnsi="Times New Roman" w:cs="Times New Roman"/>
                <w:sz w:val="28"/>
              </w:rPr>
              <w:t>область,</w:t>
            </w:r>
            <w:r w:rsidR="002846A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7E65">
              <w:rPr>
                <w:rFonts w:ascii="Times New Roman" w:eastAsia="Times New Roman" w:hAnsi="Times New Roman" w:cs="Times New Roman"/>
                <w:sz w:val="28"/>
              </w:rPr>
              <w:t>г. Ростов-на-Дону, ул. 1-й Конной Армии, 6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61:44:0023201:199,</w:t>
            </w: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46AD" w:rsidRDefault="0028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61:44:0020901:179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Нежилое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23D" w:rsidRPr="00387E65" w:rsidTr="002846AD">
        <w:trPr>
          <w:trHeight w:val="23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2. Здание, </w:t>
            </w:r>
          </w:p>
          <w:p w:rsidR="001E623D" w:rsidRPr="00387E65" w:rsidRDefault="00C2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площадь: 1750,2 кв</w:t>
            </w:r>
            <w:proofErr w:type="gramStart"/>
            <w:r w:rsidRPr="00387E65"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 w:rsidRPr="00387E65">
              <w:rPr>
                <w:rFonts w:ascii="Times New Roman" w:eastAsia="Times New Roman" w:hAnsi="Times New Roman" w:cs="Times New Roman"/>
                <w:sz w:val="28"/>
              </w:rPr>
              <w:t>, количество этажей, в том числе подземных этажей: 3, в том числе подземных 1</w:t>
            </w:r>
          </w:p>
          <w:p w:rsidR="002846AD" w:rsidRDefault="002846AD" w:rsidP="006C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C25838" w:rsidP="006C5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Земельный участок, площадь</w:t>
            </w:r>
            <w:r w:rsidR="00387E65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 13020 кв.м.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46AD" w:rsidRDefault="00C2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Ростовская область,  </w:t>
            </w:r>
          </w:p>
          <w:p w:rsidR="001E623D" w:rsidRPr="00387E65" w:rsidRDefault="00284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  <w:r w:rsidR="00C25838" w:rsidRPr="00387E65">
              <w:rPr>
                <w:rFonts w:ascii="Times New Roman" w:eastAsia="Times New Roman" w:hAnsi="Times New Roman" w:cs="Times New Roman"/>
                <w:sz w:val="28"/>
              </w:rPr>
              <w:t xml:space="preserve">Ростов-на-Дону, ул. 1-й Конной Армии, 6 </w:t>
            </w:r>
            <w:proofErr w:type="gramStart"/>
            <w:r w:rsidR="00C25838" w:rsidRPr="00387E65"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 w:rsidR="00C25838" w:rsidRPr="00387E6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E623D" w:rsidRPr="00387E65" w:rsidRDefault="001E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Default="001E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46AD" w:rsidRDefault="00284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46AD" w:rsidRPr="00387E65" w:rsidRDefault="00284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46AD" w:rsidRDefault="00C25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Ростовская </w:t>
            </w:r>
            <w:r w:rsidR="002846AD" w:rsidRPr="00387E65">
              <w:rPr>
                <w:rFonts w:ascii="Times New Roman" w:eastAsia="Times New Roman" w:hAnsi="Times New Roman" w:cs="Times New Roman"/>
                <w:sz w:val="28"/>
              </w:rPr>
              <w:t>область,</w:t>
            </w:r>
          </w:p>
          <w:p w:rsidR="001E623D" w:rsidRPr="00387E65" w:rsidRDefault="00C25838" w:rsidP="002846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 г. Ростов-на-Дону, ул. 1-й Конной Армии, 6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61:44:0020901:206</w:t>
            </w: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61:44:0020901:179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Нежилое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23D" w:rsidRPr="00387E65" w:rsidTr="002846AD">
        <w:trPr>
          <w:trHeight w:val="324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3. Сооружение</w:t>
            </w:r>
          </w:p>
          <w:p w:rsidR="001E623D" w:rsidRPr="00387E65" w:rsidRDefault="001E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Default="001E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46AD" w:rsidRPr="00387E65" w:rsidRDefault="0028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C25838" w:rsidP="006C5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Земельный участок, площадь</w:t>
            </w:r>
            <w:r w:rsidR="00387E65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 13020 кв.м.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46AD" w:rsidRDefault="00C2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Ростовская </w:t>
            </w:r>
            <w:r w:rsidR="002846AD" w:rsidRPr="00387E65">
              <w:rPr>
                <w:rFonts w:ascii="Times New Roman" w:eastAsia="Times New Roman" w:hAnsi="Times New Roman" w:cs="Times New Roman"/>
                <w:sz w:val="28"/>
              </w:rPr>
              <w:t>область,</w:t>
            </w:r>
          </w:p>
          <w:p w:rsidR="001E623D" w:rsidRPr="00387E65" w:rsidRDefault="00C2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г. Ростов-на-Дону, ул. 1-й Конной Армии, 6 г </w:t>
            </w:r>
          </w:p>
          <w:p w:rsidR="001E623D" w:rsidRDefault="001E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46AD" w:rsidRPr="00387E65" w:rsidRDefault="0028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46AD" w:rsidRDefault="00C2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 xml:space="preserve">Ростовская </w:t>
            </w:r>
            <w:r w:rsidR="002846AD" w:rsidRPr="00387E65">
              <w:rPr>
                <w:rFonts w:ascii="Times New Roman" w:eastAsia="Times New Roman" w:hAnsi="Times New Roman" w:cs="Times New Roman"/>
                <w:sz w:val="28"/>
              </w:rPr>
              <w:t>область,</w:t>
            </w:r>
          </w:p>
          <w:p w:rsidR="001E623D" w:rsidRPr="00387E65" w:rsidRDefault="00C25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г. Ростов-на-Дону, ул. 1-й Конной Армии, 6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61:44:0020901:161</w:t>
            </w: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846AD" w:rsidRDefault="0028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C25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61:44:0020901:179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C25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Нежилое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3D" w:rsidRPr="00387E65" w:rsidRDefault="001E6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1E62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623D" w:rsidRPr="00387E65" w:rsidRDefault="00C2583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387E65">
              <w:rPr>
                <w:rFonts w:ascii="Times New Roman" w:eastAsia="Times New Roman" w:hAnsi="Times New Roman" w:cs="Times New Roman"/>
                <w:sz w:val="28"/>
              </w:rPr>
              <w:t>»;</w:t>
            </w:r>
          </w:p>
        </w:tc>
      </w:tr>
    </w:tbl>
    <w:p w:rsidR="001E623D" w:rsidRPr="00387E65" w:rsidRDefault="00C25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387E65">
        <w:rPr>
          <w:rFonts w:ascii="Times New Roman" w:eastAsia="Times New Roman" w:hAnsi="Times New Roman" w:cs="Times New Roman"/>
          <w:sz w:val="28"/>
        </w:rPr>
        <w:t xml:space="preserve"> </w:t>
      </w:r>
    </w:p>
    <w:p w:rsidR="001E623D" w:rsidRPr="00387E65" w:rsidRDefault="00C258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387E65">
        <w:rPr>
          <w:rFonts w:ascii="Times New Roman" w:eastAsia="Times New Roman" w:hAnsi="Times New Roman" w:cs="Times New Roman"/>
          <w:sz w:val="28"/>
        </w:rPr>
        <w:lastRenderedPageBreak/>
        <w:t>б) абзац второй изложить в следующей редакции:</w:t>
      </w:r>
    </w:p>
    <w:p w:rsidR="001E623D" w:rsidRPr="00387E65" w:rsidRDefault="00C25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E65">
        <w:rPr>
          <w:rFonts w:ascii="Times New Roman" w:eastAsia="Times New Roman" w:hAnsi="Times New Roman" w:cs="Times New Roman"/>
          <w:sz w:val="28"/>
        </w:rPr>
        <w:t>«в 2024 году предлагается приватизировать государственное унитарное предприятие Ростовской области «</w:t>
      </w:r>
      <w:proofErr w:type="spellStart"/>
      <w:r w:rsidRPr="00387E65">
        <w:rPr>
          <w:rFonts w:ascii="Times New Roman" w:eastAsia="Times New Roman" w:hAnsi="Times New Roman" w:cs="Times New Roman"/>
          <w:sz w:val="28"/>
        </w:rPr>
        <w:t>РостовАвтоДор</w:t>
      </w:r>
      <w:proofErr w:type="spellEnd"/>
      <w:r w:rsidRPr="00387E65">
        <w:rPr>
          <w:rFonts w:ascii="Times New Roman" w:eastAsia="Times New Roman" w:hAnsi="Times New Roman" w:cs="Times New Roman"/>
          <w:sz w:val="28"/>
        </w:rPr>
        <w:t xml:space="preserve">», государственное </w:t>
      </w:r>
      <w:r w:rsidRPr="00387E65">
        <w:rPr>
          <w:rFonts w:ascii="Times New Roman" w:eastAsia="Times New Roman" w:hAnsi="Times New Roman" w:cs="Times New Roman"/>
          <w:color w:val="000000"/>
          <w:sz w:val="28"/>
        </w:rPr>
        <w:t xml:space="preserve">унитарное </w:t>
      </w:r>
      <w:r w:rsidRPr="00387E65">
        <w:rPr>
          <w:rFonts w:ascii="Times New Roman" w:eastAsia="Times New Roman" w:hAnsi="Times New Roman" w:cs="Times New Roman"/>
          <w:sz w:val="28"/>
        </w:rPr>
        <w:t>предприятие Ростовской области «Информационно-вычислительный центр ЖКХ» и государственное унитарное предприятие Ростовской области «</w:t>
      </w:r>
      <w:proofErr w:type="spellStart"/>
      <w:r w:rsidRPr="00387E65">
        <w:rPr>
          <w:rFonts w:ascii="Times New Roman" w:eastAsia="Times New Roman" w:hAnsi="Times New Roman" w:cs="Times New Roman"/>
          <w:sz w:val="28"/>
        </w:rPr>
        <w:t>Сальское</w:t>
      </w:r>
      <w:proofErr w:type="spellEnd"/>
      <w:r w:rsidRPr="00387E65">
        <w:rPr>
          <w:rFonts w:ascii="Times New Roman" w:eastAsia="Times New Roman" w:hAnsi="Times New Roman" w:cs="Times New Roman"/>
          <w:sz w:val="28"/>
        </w:rPr>
        <w:t xml:space="preserve"> пассажирское автотранспортное предприятие»</w:t>
      </w:r>
      <w:r w:rsidR="006C51CB" w:rsidRPr="00387E65">
        <w:rPr>
          <w:rFonts w:ascii="Times New Roman" w:eastAsia="Times New Roman" w:hAnsi="Times New Roman" w:cs="Times New Roman"/>
          <w:sz w:val="28"/>
        </w:rPr>
        <w:t xml:space="preserve">, </w:t>
      </w:r>
      <w:r w:rsidR="002846AD">
        <w:rPr>
          <w:rFonts w:ascii="Times New Roman" w:eastAsia="Times New Roman" w:hAnsi="Times New Roman" w:cs="Times New Roman"/>
          <w:sz w:val="28"/>
        </w:rPr>
        <w:t xml:space="preserve">а также </w:t>
      </w:r>
      <w:r w:rsidRPr="00387E65">
        <w:rPr>
          <w:rFonts w:ascii="Times New Roman" w:eastAsia="Times New Roman" w:hAnsi="Times New Roman" w:cs="Times New Roman"/>
          <w:sz w:val="28"/>
        </w:rPr>
        <w:t>25,99 процента акций акционерного общества Футбольный клуб «Ростов»</w:t>
      </w:r>
      <w:r w:rsidR="006C51CB" w:rsidRPr="00387E65">
        <w:rPr>
          <w:rFonts w:ascii="Times New Roman" w:eastAsia="Times New Roman" w:hAnsi="Times New Roman" w:cs="Times New Roman"/>
          <w:sz w:val="28"/>
        </w:rPr>
        <w:t xml:space="preserve"> и </w:t>
      </w:r>
      <w:r w:rsidRPr="00387E65">
        <w:rPr>
          <w:rFonts w:ascii="Times New Roman" w:eastAsia="Times New Roman" w:hAnsi="Times New Roman" w:cs="Times New Roman"/>
          <w:sz w:val="28"/>
        </w:rPr>
        <w:t>3 объекта иного государственного имущества казны Ростовской области</w:t>
      </w:r>
      <w:proofErr w:type="gramStart"/>
      <w:r w:rsidRPr="00387E65">
        <w:rPr>
          <w:rFonts w:ascii="Times New Roman" w:eastAsia="Times New Roman" w:hAnsi="Times New Roman" w:cs="Times New Roman"/>
          <w:sz w:val="28"/>
        </w:rPr>
        <w:t>.»;</w:t>
      </w:r>
      <w:proofErr w:type="gramEnd"/>
    </w:p>
    <w:p w:rsidR="001E623D" w:rsidRPr="00387E65" w:rsidRDefault="00C258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387E65">
        <w:rPr>
          <w:rFonts w:ascii="Times New Roman" w:eastAsia="Times New Roman" w:hAnsi="Times New Roman" w:cs="Times New Roman"/>
          <w:sz w:val="28"/>
        </w:rPr>
        <w:t>в) абзац третий изложить в следующей редакции:</w:t>
      </w:r>
    </w:p>
    <w:p w:rsidR="001E623D" w:rsidRPr="00387E65" w:rsidRDefault="00C25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E65">
        <w:rPr>
          <w:rFonts w:ascii="Times New Roman" w:eastAsia="Times New Roman" w:hAnsi="Times New Roman" w:cs="Times New Roman"/>
          <w:sz w:val="28"/>
        </w:rPr>
        <w:tab/>
        <w:t xml:space="preserve">«Приватизацию государственных унитарных предприятий планируется осуществить путем преобразования в акционерные общества, 100% акций которых будут находиться в собственности Ростовской области. </w:t>
      </w:r>
      <w:proofErr w:type="gramStart"/>
      <w:r w:rsidRPr="00387E65">
        <w:rPr>
          <w:rFonts w:ascii="Times New Roman" w:eastAsia="Times New Roman" w:hAnsi="Times New Roman" w:cs="Times New Roman"/>
          <w:sz w:val="28"/>
        </w:rPr>
        <w:t>Приватизацию 25,99 процента акций акционерного общества Футбольный клуб «Ростов» планируется осуществить путем продажи на аукционе, а приватизацию 3 объектов иного государственного имущества казны Ростовской области планируется осуществить путем внесения в качестве вклада в уставный капитал вновь создаваемого акционерного общества, в котором доля Ростовской области будет не менее 25 процентов + 1 акция.».</w:t>
      </w:r>
      <w:proofErr w:type="gramEnd"/>
    </w:p>
    <w:p w:rsidR="001E623D" w:rsidRPr="00387E65" w:rsidRDefault="001E623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</w:rPr>
      </w:pPr>
    </w:p>
    <w:p w:rsidR="001E623D" w:rsidRPr="00387E65" w:rsidRDefault="00C258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7E65">
        <w:rPr>
          <w:rFonts w:ascii="Times New Roman" w:eastAsia="Times New Roman" w:hAnsi="Times New Roman" w:cs="Times New Roman"/>
          <w:b/>
          <w:sz w:val="28"/>
        </w:rPr>
        <w:tab/>
        <w:t>Статья 2</w:t>
      </w:r>
    </w:p>
    <w:p w:rsidR="001E623D" w:rsidRPr="00387E65" w:rsidRDefault="001E62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1E623D" w:rsidRDefault="00C25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Настоящий Областной закон вступает в силу со дня его официального опубликования.</w:t>
      </w:r>
    </w:p>
    <w:p w:rsidR="001E623D" w:rsidRDefault="00C258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1E623D" w:rsidRDefault="001E62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623D" w:rsidRDefault="00C25838" w:rsidP="00387E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Губернатор</w:t>
      </w:r>
    </w:p>
    <w:p w:rsidR="001E623D" w:rsidRDefault="00C258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Ростовской области                                                            </w:t>
      </w:r>
      <w:r w:rsidR="006C51CB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 В.Ю. </w:t>
      </w:r>
      <w:proofErr w:type="gramStart"/>
      <w:r>
        <w:rPr>
          <w:rFonts w:ascii="Times New Roman" w:eastAsia="Times New Roman" w:hAnsi="Times New Roman" w:cs="Times New Roman"/>
          <w:sz w:val="28"/>
        </w:rPr>
        <w:t>Голубев</w:t>
      </w:r>
      <w:proofErr w:type="gramEnd"/>
    </w:p>
    <w:p w:rsidR="001E623D" w:rsidRDefault="001E6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6C51CB" w:rsidRPr="00C25838" w:rsidRDefault="006C5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80"/>
        <w:gridCol w:w="4893"/>
      </w:tblGrid>
      <w:tr w:rsidR="001E623D" w:rsidTr="006C51CB">
        <w:trPr>
          <w:trHeight w:val="1"/>
        </w:trPr>
        <w:tc>
          <w:tcPr>
            <w:tcW w:w="4961" w:type="dxa"/>
            <w:shd w:val="clear" w:color="000000" w:fill="FFFFFF"/>
            <w:tcMar>
              <w:left w:w="108" w:type="dxa"/>
              <w:right w:w="108" w:type="dxa"/>
            </w:tcMar>
          </w:tcPr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E623D" w:rsidRDefault="00C25838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E623D" w:rsidRDefault="00C25838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земельных отношений, </w:t>
            </w:r>
          </w:p>
          <w:p w:rsidR="001E623D" w:rsidRDefault="00C25838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финансового оздоровления </w:t>
            </w:r>
          </w:p>
          <w:p w:rsidR="001E623D" w:rsidRDefault="00C25838" w:rsidP="006C51CB">
            <w:pPr>
              <w:spacing w:after="0" w:line="240" w:lineRule="auto"/>
              <w:ind w:left="318" w:hanging="4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предприятий, организаций </w:t>
            </w:r>
          </w:p>
          <w:p w:rsidR="001E623D" w:rsidRDefault="00C25838" w:rsidP="006C51CB">
            <w:pPr>
              <w:spacing w:after="0" w:line="240" w:lineRule="auto"/>
              <w:ind w:left="318" w:hanging="41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Ростовской области</w:t>
            </w:r>
          </w:p>
        </w:tc>
        <w:tc>
          <w:tcPr>
            <w:tcW w:w="5388" w:type="dxa"/>
            <w:shd w:val="clear" w:color="000000" w:fill="FFFFFF"/>
            <w:tcMar>
              <w:left w:w="108" w:type="dxa"/>
              <w:right w:w="108" w:type="dxa"/>
            </w:tcMar>
          </w:tcPr>
          <w:p w:rsidR="001E623D" w:rsidRDefault="001E6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E623D" w:rsidRDefault="001E6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E623D" w:rsidRDefault="001E6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E623D" w:rsidRDefault="001E6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C5B9E" w:rsidRDefault="009C5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E623D" w:rsidRDefault="00C258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Осыченко</w:t>
            </w:r>
            <w:proofErr w:type="spellEnd"/>
          </w:p>
        </w:tc>
      </w:tr>
    </w:tbl>
    <w:p w:rsidR="001E623D" w:rsidRDefault="001E623D" w:rsidP="006C51CB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sectPr w:rsidR="001E623D" w:rsidSect="006C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E623D"/>
    <w:rsid w:val="001E623D"/>
    <w:rsid w:val="002846AD"/>
    <w:rsid w:val="00387E65"/>
    <w:rsid w:val="003C7D40"/>
    <w:rsid w:val="004A13A9"/>
    <w:rsid w:val="004D0343"/>
    <w:rsid w:val="006C2D26"/>
    <w:rsid w:val="006C51CB"/>
    <w:rsid w:val="009C5B9E"/>
    <w:rsid w:val="00A50892"/>
    <w:rsid w:val="00B813A3"/>
    <w:rsid w:val="00BF2990"/>
    <w:rsid w:val="00C01B00"/>
    <w:rsid w:val="00C25838"/>
    <w:rsid w:val="00D4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12</cp:revision>
  <dcterms:created xsi:type="dcterms:W3CDTF">2024-10-02T07:14:00Z</dcterms:created>
  <dcterms:modified xsi:type="dcterms:W3CDTF">2024-10-11T12:25:00Z</dcterms:modified>
</cp:coreProperties>
</file>