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4F" w:rsidRDefault="00153C4F" w:rsidP="000D4C53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b/>
          <w:bCs/>
          <w:color w:val="26282F"/>
          <w:szCs w:val="28"/>
        </w:rPr>
      </w:pPr>
      <w:bookmarkStart w:id="0" w:name="sub_1000"/>
      <w:r>
        <w:rPr>
          <w:rFonts w:cs="Times New Roman"/>
          <w:b/>
          <w:bCs/>
          <w:color w:val="26282F"/>
          <w:szCs w:val="28"/>
        </w:rPr>
        <w:t xml:space="preserve">                                                                                                            ПРОЕКТ</w:t>
      </w:r>
    </w:p>
    <w:bookmarkEnd w:id="0"/>
    <w:p w:rsidR="00937715" w:rsidRDefault="00937715" w:rsidP="007E70C7">
      <w:pPr>
        <w:jc w:val="center"/>
        <w:rPr>
          <w:b/>
        </w:rPr>
      </w:pPr>
    </w:p>
    <w:p w:rsidR="007E70C7" w:rsidRDefault="007E70C7" w:rsidP="0085040F">
      <w:pPr>
        <w:jc w:val="center"/>
        <w:rPr>
          <w:b/>
        </w:rPr>
      </w:pPr>
      <w:r w:rsidRPr="00702032">
        <w:rPr>
          <w:b/>
        </w:rPr>
        <w:t>ОБРАЩЕНИЕ</w:t>
      </w:r>
    </w:p>
    <w:p w:rsidR="00937715" w:rsidRDefault="00937715" w:rsidP="0085040F">
      <w:pPr>
        <w:jc w:val="center"/>
        <w:rPr>
          <w:b/>
        </w:rPr>
      </w:pPr>
    </w:p>
    <w:p w:rsidR="005C725A" w:rsidRDefault="007E70C7" w:rsidP="0085040F">
      <w:pPr>
        <w:jc w:val="center"/>
        <w:rPr>
          <w:b/>
        </w:rPr>
      </w:pPr>
      <w:r>
        <w:rPr>
          <w:b/>
        </w:rPr>
        <w:t>Законодательного Собрания Ростовской области</w:t>
      </w:r>
    </w:p>
    <w:p w:rsidR="007E70C7" w:rsidRDefault="007E70C7" w:rsidP="0085040F">
      <w:pPr>
        <w:jc w:val="center"/>
        <w:rPr>
          <w:b/>
        </w:rPr>
      </w:pPr>
      <w:r w:rsidRPr="00FB0100">
        <w:rPr>
          <w:b/>
        </w:rPr>
        <w:t>«</w:t>
      </w:r>
      <w:r w:rsidR="00FB0100" w:rsidRPr="00FB0100">
        <w:rPr>
          <w:b/>
          <w:szCs w:val="28"/>
        </w:rPr>
        <w:t xml:space="preserve">К </w:t>
      </w:r>
      <w:r w:rsidR="00942FC7">
        <w:rPr>
          <w:b/>
          <w:szCs w:val="28"/>
        </w:rPr>
        <w:t>З</w:t>
      </w:r>
      <w:r w:rsidR="00A1726D">
        <w:rPr>
          <w:b/>
          <w:szCs w:val="28"/>
        </w:rPr>
        <w:t xml:space="preserve">аместителю Председателя Правительства Российской Федерации </w:t>
      </w:r>
      <w:r w:rsidR="00720632">
        <w:rPr>
          <w:b/>
          <w:szCs w:val="28"/>
        </w:rPr>
        <w:br/>
      </w:r>
      <w:r w:rsidR="00A1726D">
        <w:rPr>
          <w:b/>
          <w:szCs w:val="28"/>
        </w:rPr>
        <w:t>Т.А. Г</w:t>
      </w:r>
      <w:r w:rsidR="008062D6">
        <w:rPr>
          <w:b/>
          <w:szCs w:val="28"/>
        </w:rPr>
        <w:t>о</w:t>
      </w:r>
      <w:r w:rsidR="00A1726D">
        <w:rPr>
          <w:b/>
          <w:szCs w:val="28"/>
        </w:rPr>
        <w:t>ликовой</w:t>
      </w:r>
      <w:r w:rsidR="00FB0100" w:rsidRPr="00FB0100">
        <w:rPr>
          <w:b/>
          <w:szCs w:val="28"/>
        </w:rPr>
        <w:t xml:space="preserve"> по вопросу</w:t>
      </w:r>
      <w:r w:rsidR="00A1726D">
        <w:rPr>
          <w:b/>
          <w:szCs w:val="28"/>
        </w:rPr>
        <w:t xml:space="preserve"> внесения измене</w:t>
      </w:r>
      <w:r w:rsidR="002C0B65">
        <w:rPr>
          <w:b/>
          <w:szCs w:val="28"/>
        </w:rPr>
        <w:t>н</w:t>
      </w:r>
      <w:r w:rsidR="00A1726D">
        <w:rPr>
          <w:b/>
          <w:szCs w:val="28"/>
        </w:rPr>
        <w:t xml:space="preserve">ий в </w:t>
      </w:r>
      <w:r w:rsidR="002913DF" w:rsidRPr="002913DF">
        <w:rPr>
          <w:b/>
          <w:szCs w:val="28"/>
        </w:rPr>
        <w:t>методику расчета объема средств, предусмотренных на финансовое обеспечение расходов по предоставлению гражданам государственной социальной помощи в виде набора социальных услуг</w:t>
      </w:r>
      <w:r w:rsidRPr="00FB0100">
        <w:rPr>
          <w:b/>
        </w:rPr>
        <w:t>»</w:t>
      </w:r>
    </w:p>
    <w:p w:rsidR="00A2590A" w:rsidRDefault="00A2590A" w:rsidP="0085040F">
      <w:pPr>
        <w:jc w:val="center"/>
        <w:rPr>
          <w:b/>
        </w:rPr>
      </w:pPr>
    </w:p>
    <w:p w:rsidR="007C5E6D" w:rsidRDefault="007C5E6D" w:rsidP="0085040F">
      <w:pPr>
        <w:spacing w:line="276" w:lineRule="auto"/>
        <w:jc w:val="center"/>
      </w:pPr>
      <w:r>
        <w:t>Уважаемая Татьяна Алексеевна!</w:t>
      </w:r>
    </w:p>
    <w:p w:rsidR="00D76EA9" w:rsidRDefault="00D76EA9" w:rsidP="0085040F">
      <w:pPr>
        <w:spacing w:line="276" w:lineRule="auto"/>
        <w:jc w:val="center"/>
      </w:pPr>
    </w:p>
    <w:p w:rsidR="00D76EA9" w:rsidRDefault="00BD4436" w:rsidP="00D76EA9">
      <w:pPr>
        <w:spacing w:after="60" w:line="360" w:lineRule="auto"/>
        <w:ind w:firstLine="720"/>
        <w:jc w:val="both"/>
      </w:pPr>
      <w:r>
        <w:t>В</w:t>
      </w:r>
      <w:r w:rsidR="00D76EA9">
        <w:t xml:space="preserve"> соответствии с  Федеральным законом от 17 июля 1999 года  № 178-ФЗ «О государственной социальной помощи»</w:t>
      </w:r>
      <w:r w:rsidR="00E074CB" w:rsidRPr="00E074CB">
        <w:t xml:space="preserve"> </w:t>
      </w:r>
      <w:r w:rsidR="00E074CB">
        <w:t xml:space="preserve">обеспечение лекарственными препаратами </w:t>
      </w:r>
      <w:r w:rsidR="00997177" w:rsidRPr="00997177">
        <w:t xml:space="preserve">для медицинского применения </w:t>
      </w:r>
      <w:r w:rsidR="0008137F">
        <w:t>и медицинскими изделиями</w:t>
      </w:r>
      <w:r w:rsidR="00CD7411">
        <w:t>, а также специализированными продуктами лечебного питания для детей-инвалидов</w:t>
      </w:r>
      <w:r w:rsidR="00BF0E58">
        <w:t xml:space="preserve"> </w:t>
      </w:r>
      <w:r w:rsidR="00205CA4">
        <w:t xml:space="preserve">(далее также – лекарственное обеспечение) </w:t>
      </w:r>
      <w:r w:rsidR="00A26552" w:rsidRPr="00A26552">
        <w:t>граждан, имеющих право на получение государственной социальной помощи</w:t>
      </w:r>
      <w:r w:rsidR="00A26552">
        <w:t>,</w:t>
      </w:r>
      <w:r w:rsidR="00997177">
        <w:t xml:space="preserve"> относится к </w:t>
      </w:r>
      <w:r w:rsidR="00E074CB" w:rsidRPr="00E074CB">
        <w:t xml:space="preserve">полномочиям Российской Федерации, переданным для осуществления </w:t>
      </w:r>
      <w:r w:rsidR="00205CA4">
        <w:t xml:space="preserve">региональным </w:t>
      </w:r>
      <w:r w:rsidR="00E074CB" w:rsidRPr="00E074CB">
        <w:t>органам власти</w:t>
      </w:r>
      <w:r w:rsidR="00997177">
        <w:t>.</w:t>
      </w:r>
      <w:r w:rsidR="0090168C" w:rsidRPr="0090168C">
        <w:t xml:space="preserve"> Средства на осуществление переданных полномочий предусматриваются в виде субвенций </w:t>
      </w:r>
      <w:r w:rsidR="00F0171D">
        <w:t xml:space="preserve">региональным бюджетам </w:t>
      </w:r>
      <w:r w:rsidR="0090168C" w:rsidRPr="0090168C">
        <w:t>из федерального бюджета.</w:t>
      </w:r>
    </w:p>
    <w:p w:rsidR="009113A5" w:rsidRDefault="00F0171D" w:rsidP="009113A5">
      <w:pPr>
        <w:spacing w:after="60" w:line="360" w:lineRule="auto"/>
        <w:ind w:firstLine="720"/>
        <w:jc w:val="both"/>
      </w:pPr>
      <w:proofErr w:type="gramStart"/>
      <w:r>
        <w:t xml:space="preserve">Размер таких </w:t>
      </w:r>
      <w:r w:rsidR="00205CA4">
        <w:t>субвенций</w:t>
      </w:r>
      <w:r w:rsidR="009113A5">
        <w:t xml:space="preserve"> определяется на основании методики расчета </w:t>
      </w:r>
      <w:r w:rsidR="009113A5" w:rsidRPr="009113A5">
        <w:t>объема средств, предусмотренных на финансовое обеспечение расходов по предоставлению гражданам государственной социальной помощи в виде набора социальных услуг</w:t>
      </w:r>
      <w:r w:rsidR="009113A5">
        <w:t>, утвержденной постановлением Правительства Российской Федерации от 29</w:t>
      </w:r>
      <w:r w:rsidR="00D859BA">
        <w:t xml:space="preserve"> декабря </w:t>
      </w:r>
      <w:r w:rsidR="009113A5">
        <w:t>2004</w:t>
      </w:r>
      <w:r w:rsidR="00D859BA">
        <w:t xml:space="preserve"> года</w:t>
      </w:r>
      <w:r w:rsidR="009113A5">
        <w:t xml:space="preserve"> </w:t>
      </w:r>
      <w:r w:rsidR="00D859BA">
        <w:t>№</w:t>
      </w:r>
      <w:r w:rsidR="009113A5">
        <w:t xml:space="preserve"> 864</w:t>
      </w:r>
      <w:r w:rsidR="00D859BA">
        <w:t xml:space="preserve"> «</w:t>
      </w:r>
      <w:r w:rsidR="009113A5">
        <w:t>О порядке финансового обеспечения расходов по предоставлению гражданам государственной социальной помощи</w:t>
      </w:r>
      <w:r w:rsidR="00D859BA">
        <w:t xml:space="preserve"> в виде набора социальных услуг».</w:t>
      </w:r>
      <w:proofErr w:type="gramEnd"/>
    </w:p>
    <w:p w:rsidR="003072CA" w:rsidRDefault="00D859BA" w:rsidP="00AE1F3A">
      <w:pPr>
        <w:spacing w:after="60" w:line="360" w:lineRule="auto"/>
        <w:ind w:firstLine="720"/>
        <w:jc w:val="both"/>
      </w:pPr>
      <w:r>
        <w:t>Одним из</w:t>
      </w:r>
      <w:r w:rsidR="00B814F3">
        <w:t xml:space="preserve"> показателей</w:t>
      </w:r>
      <w:r>
        <w:t xml:space="preserve">, определяющих </w:t>
      </w:r>
      <w:r w:rsidR="007C7E19">
        <w:t xml:space="preserve">размер выделяемых регионам субвенций на </w:t>
      </w:r>
      <w:r w:rsidR="00C4381E">
        <w:t>указанные</w:t>
      </w:r>
      <w:r w:rsidR="007C7E19">
        <w:t xml:space="preserve"> цели</w:t>
      </w:r>
      <w:r w:rsidR="00F0171D">
        <w:t>,</w:t>
      </w:r>
      <w:r w:rsidR="007C7E19">
        <w:t xml:space="preserve"> я</w:t>
      </w:r>
      <w:r w:rsidR="00AE1F3A">
        <w:t xml:space="preserve">вляется </w:t>
      </w:r>
      <w:r w:rsidR="009113A5">
        <w:t xml:space="preserve">норматив финансовых затрат в месяц на одного гражданина, получающего государственную социальную помощь в виде социальной услуги по </w:t>
      </w:r>
      <w:r w:rsidR="005F0B26">
        <w:t xml:space="preserve">лекарственному </w:t>
      </w:r>
      <w:r w:rsidR="009113A5">
        <w:t>обеспечению</w:t>
      </w:r>
      <w:r w:rsidR="00AE1F3A">
        <w:t>.</w:t>
      </w:r>
      <w:r w:rsidR="003072CA">
        <w:t xml:space="preserve"> </w:t>
      </w:r>
      <w:r w:rsidR="00C4381E">
        <w:t>У</w:t>
      </w:r>
      <w:r w:rsidR="00F0171D">
        <w:t xml:space="preserve">казанный норматив </w:t>
      </w:r>
      <w:r w:rsidR="00F0171D">
        <w:lastRenderedPageBreak/>
        <w:t>является едины</w:t>
      </w:r>
      <w:r w:rsidR="00C4381E">
        <w:t xml:space="preserve">м и применяется независимо от группы заболевания и возраста пациента. В 2024 году  размер </w:t>
      </w:r>
      <w:r w:rsidR="003072CA">
        <w:t>тако</w:t>
      </w:r>
      <w:r w:rsidR="00C4381E">
        <w:t>го</w:t>
      </w:r>
      <w:r w:rsidR="003072CA">
        <w:t xml:space="preserve"> норматив</w:t>
      </w:r>
      <w:r w:rsidR="00C4381E">
        <w:t>а</w:t>
      </w:r>
      <w:r w:rsidR="003072CA">
        <w:t xml:space="preserve"> составляет 1211</w:t>
      </w:r>
      <w:r w:rsidR="005F0B26">
        <w:t>,</w:t>
      </w:r>
      <w:r w:rsidR="00F0171D">
        <w:t>3 рубля</w:t>
      </w:r>
      <w:r w:rsidR="003072CA">
        <w:t>.</w:t>
      </w:r>
    </w:p>
    <w:p w:rsidR="002C7810" w:rsidRDefault="002C7810" w:rsidP="00AE1F3A">
      <w:pPr>
        <w:spacing w:after="60" w:line="360" w:lineRule="auto"/>
        <w:ind w:firstLine="720"/>
        <w:jc w:val="both"/>
      </w:pPr>
      <w:r>
        <w:t xml:space="preserve"> </w:t>
      </w:r>
      <w:r w:rsidR="00C4381E">
        <w:t xml:space="preserve">Вместе с тем </w:t>
      </w:r>
      <w:r w:rsidRPr="002C7810">
        <w:t>затраты на фармакотерапию</w:t>
      </w:r>
      <w:r>
        <w:t xml:space="preserve"> при различных заболеваниях</w:t>
      </w:r>
      <w:r w:rsidR="00C4381E">
        <w:t xml:space="preserve"> могут </w:t>
      </w:r>
      <w:r w:rsidR="005A1F26">
        <w:t>значительно отличат</w:t>
      </w:r>
      <w:r w:rsidR="00C4381E">
        <w:t>ь</w:t>
      </w:r>
      <w:r w:rsidR="005A1F26">
        <w:t>ся.</w:t>
      </w:r>
      <w:r w:rsidR="00EA30F4">
        <w:t xml:space="preserve"> Существуют заболевания, требующие применения дорог</w:t>
      </w:r>
      <w:r w:rsidR="00C4381E">
        <w:t xml:space="preserve">остоящих </w:t>
      </w:r>
      <w:r w:rsidR="00EA30F4">
        <w:t xml:space="preserve">лекарственных препаратов, а также специальных медицинских изделий. </w:t>
      </w:r>
    </w:p>
    <w:p w:rsidR="001A2B34" w:rsidRDefault="00C4381E" w:rsidP="001A2B34">
      <w:pPr>
        <w:spacing w:after="60" w:line="360" w:lineRule="auto"/>
        <w:ind w:firstLine="720"/>
        <w:jc w:val="both"/>
      </w:pPr>
      <w:r>
        <w:t>К числу таких клинико</w:t>
      </w:r>
      <w:r w:rsidR="007E79E2">
        <w:t>-</w:t>
      </w:r>
      <w:r>
        <w:t xml:space="preserve">затратных </w:t>
      </w:r>
      <w:r w:rsidR="005F0B26">
        <w:t>нозологий</w:t>
      </w:r>
      <w:r>
        <w:t xml:space="preserve"> </w:t>
      </w:r>
      <w:r w:rsidR="005B661B">
        <w:t>относится</w:t>
      </w:r>
      <w:r w:rsidR="00DF28DE">
        <w:t>, например, ю</w:t>
      </w:r>
      <w:r w:rsidR="00837F56" w:rsidRPr="001A2B34">
        <w:t>ношеский</w:t>
      </w:r>
      <w:r w:rsidR="00837F56" w:rsidRPr="001A2B34">
        <w:rPr>
          <w:rFonts w:eastAsia="Times New Roman" w:cs="Times New Roman"/>
          <w:szCs w:val="20"/>
          <w:lang w:eastAsia="ru-RU"/>
        </w:rPr>
        <w:t xml:space="preserve"> </w:t>
      </w:r>
      <w:r w:rsidR="00837F56">
        <w:rPr>
          <w:rFonts w:eastAsia="Times New Roman" w:cs="Times New Roman"/>
          <w:szCs w:val="20"/>
          <w:lang w:eastAsia="ru-RU"/>
        </w:rPr>
        <w:t>(</w:t>
      </w:r>
      <w:proofErr w:type="spellStart"/>
      <w:r w:rsidR="00837F56">
        <w:rPr>
          <w:rFonts w:eastAsia="Times New Roman" w:cs="Times New Roman"/>
          <w:szCs w:val="20"/>
          <w:lang w:eastAsia="ru-RU"/>
        </w:rPr>
        <w:t>ю</w:t>
      </w:r>
      <w:r w:rsidR="001A2B34" w:rsidRPr="001A2B34">
        <w:rPr>
          <w:rFonts w:eastAsia="Times New Roman" w:cs="Times New Roman"/>
          <w:szCs w:val="20"/>
          <w:lang w:eastAsia="ru-RU"/>
        </w:rPr>
        <w:t>венильный</w:t>
      </w:r>
      <w:proofErr w:type="spellEnd"/>
      <w:r w:rsidR="001A2B34" w:rsidRPr="001A2B34">
        <w:t>) артрит</w:t>
      </w:r>
      <w:r w:rsidR="005B661B">
        <w:t xml:space="preserve">. Это </w:t>
      </w:r>
      <w:r w:rsidR="00837F56" w:rsidRPr="000D0F48">
        <w:t>редк</w:t>
      </w:r>
      <w:r w:rsidR="00837F56">
        <w:t xml:space="preserve">ое </w:t>
      </w:r>
      <w:r w:rsidR="001A2B34" w:rsidRPr="001A2B34">
        <w:t>заболевание соединительной ткани с преимущественным поражением суставов, развивающееся в детском и подростковом возрасте.</w:t>
      </w:r>
      <w:r w:rsidR="00402CDD">
        <w:t xml:space="preserve"> </w:t>
      </w:r>
      <w:r w:rsidR="005B661B">
        <w:t>Ю</w:t>
      </w:r>
      <w:r w:rsidR="00402CDD">
        <w:t xml:space="preserve">ношеский </w:t>
      </w:r>
      <w:r w:rsidR="005B661B">
        <w:rPr>
          <w:rFonts w:eastAsia="Times New Roman" w:cs="Times New Roman"/>
          <w:szCs w:val="20"/>
          <w:lang w:eastAsia="ru-RU"/>
        </w:rPr>
        <w:t>(</w:t>
      </w:r>
      <w:proofErr w:type="spellStart"/>
      <w:r w:rsidR="005B661B">
        <w:rPr>
          <w:rFonts w:eastAsia="Times New Roman" w:cs="Times New Roman"/>
          <w:szCs w:val="20"/>
          <w:lang w:eastAsia="ru-RU"/>
        </w:rPr>
        <w:t>ю</w:t>
      </w:r>
      <w:r w:rsidR="005B661B" w:rsidRPr="001A2B34">
        <w:rPr>
          <w:rFonts w:eastAsia="Times New Roman" w:cs="Times New Roman"/>
          <w:szCs w:val="20"/>
          <w:lang w:eastAsia="ru-RU"/>
        </w:rPr>
        <w:t>венильный</w:t>
      </w:r>
      <w:proofErr w:type="spellEnd"/>
      <w:r w:rsidR="005B661B" w:rsidRPr="001A2B34">
        <w:t>)</w:t>
      </w:r>
      <w:r w:rsidR="005B661B">
        <w:t xml:space="preserve"> </w:t>
      </w:r>
      <w:r w:rsidR="001A2B34" w:rsidRPr="001A2B34">
        <w:t>артрит является самым распространенным заболеванием в детской ревматологии</w:t>
      </w:r>
      <w:r w:rsidR="005B661B">
        <w:t>,</w:t>
      </w:r>
      <w:r w:rsidR="001A2B34" w:rsidRPr="001A2B34">
        <w:t xml:space="preserve"> </w:t>
      </w:r>
      <w:r w:rsidR="005B661B">
        <w:t>заболеваемость</w:t>
      </w:r>
      <w:r w:rsidR="007E79E2">
        <w:t xml:space="preserve"> им</w:t>
      </w:r>
      <w:r w:rsidR="005B661B">
        <w:t xml:space="preserve"> составляет от 2 до 16 случаев на 100 тыс</w:t>
      </w:r>
      <w:r w:rsidR="007E79E2">
        <w:t>яч</w:t>
      </w:r>
      <w:r w:rsidR="005B661B">
        <w:t xml:space="preserve"> детского населения в возрасте до 16 лет. Данная болезнь </w:t>
      </w:r>
      <w:r w:rsidR="001A2B34" w:rsidRPr="001A2B34">
        <w:t>является наиболее частой причиной инвалидности у детей</w:t>
      </w:r>
      <w:r w:rsidR="005F0B26">
        <w:t>. И</w:t>
      </w:r>
      <w:r w:rsidR="00480637" w:rsidRPr="000D0F48">
        <w:t xml:space="preserve">нвалидность присваивается 27% пациентов, страдающих </w:t>
      </w:r>
      <w:r w:rsidR="005B661B">
        <w:t xml:space="preserve">этой </w:t>
      </w:r>
      <w:r w:rsidR="00480637" w:rsidRPr="000D0F48">
        <w:t>патологи</w:t>
      </w:r>
      <w:r w:rsidR="00BB465F">
        <w:t>ей</w:t>
      </w:r>
      <w:r w:rsidR="00480637" w:rsidRPr="000D0F48">
        <w:t>.</w:t>
      </w:r>
    </w:p>
    <w:p w:rsidR="00E412E7" w:rsidRDefault="00C97F1C" w:rsidP="001378A1">
      <w:pPr>
        <w:spacing w:after="60" w:line="360" w:lineRule="auto"/>
        <w:ind w:firstLine="720"/>
        <w:jc w:val="both"/>
      </w:pPr>
      <w:r>
        <w:t>Р</w:t>
      </w:r>
      <w:r w:rsidR="00912CB2">
        <w:t>азновидность</w:t>
      </w:r>
      <w:r w:rsidR="00BB465F">
        <w:t>ю</w:t>
      </w:r>
      <w:r w:rsidR="00912CB2">
        <w:t xml:space="preserve"> данного заболевания </w:t>
      </w:r>
      <w:r w:rsidR="00BB465F">
        <w:t>является</w:t>
      </w:r>
      <w:r w:rsidR="001378A1">
        <w:t xml:space="preserve"> </w:t>
      </w:r>
      <w:r w:rsidR="00912CB2">
        <w:t xml:space="preserve">юношеский </w:t>
      </w:r>
      <w:r w:rsidR="00912CB2" w:rsidRPr="001A2B34">
        <w:t>артрит</w:t>
      </w:r>
      <w:r w:rsidR="00912CB2">
        <w:t xml:space="preserve"> с системным</w:t>
      </w:r>
      <w:r w:rsidR="00F460A5">
        <w:t xml:space="preserve"> началом</w:t>
      </w:r>
      <w:r w:rsidR="00BB465F">
        <w:t xml:space="preserve">. Он относится к </w:t>
      </w:r>
      <w:r w:rsidR="00986B50">
        <w:t>редки</w:t>
      </w:r>
      <w:r w:rsidR="00BB465F">
        <w:t>м</w:t>
      </w:r>
      <w:r w:rsidR="00986B50">
        <w:t xml:space="preserve"> (</w:t>
      </w:r>
      <w:proofErr w:type="spellStart"/>
      <w:r w:rsidR="00986B50">
        <w:t>орфанны</w:t>
      </w:r>
      <w:r w:rsidR="00BB465F">
        <w:t>м</w:t>
      </w:r>
      <w:proofErr w:type="spellEnd"/>
      <w:r w:rsidR="00986B50">
        <w:t>) заболевани</w:t>
      </w:r>
      <w:r w:rsidR="00BB465F">
        <w:t>ям</w:t>
      </w:r>
      <w:r w:rsidR="00986B50">
        <w:t xml:space="preserve">, </w:t>
      </w:r>
      <w:r w:rsidR="00BB465F">
        <w:t xml:space="preserve">при которых </w:t>
      </w:r>
      <w:r w:rsidR="00986B50">
        <w:t xml:space="preserve">лекарственное обеспечение больных осуществляется в </w:t>
      </w:r>
      <w:r w:rsidR="00BB465F">
        <w:t xml:space="preserve">особом </w:t>
      </w:r>
      <w:r w:rsidR="00986B50">
        <w:t>порядк</w:t>
      </w:r>
      <w:r w:rsidR="00BB465F">
        <w:t>е</w:t>
      </w:r>
      <w:r w:rsidR="00986B50">
        <w:t xml:space="preserve">, установленным </w:t>
      </w:r>
      <w:r w:rsidR="001378A1">
        <w:t>п</w:t>
      </w:r>
      <w:r w:rsidR="00986B50">
        <w:t>остановление</w:t>
      </w:r>
      <w:r w:rsidR="001378A1">
        <w:t>м</w:t>
      </w:r>
      <w:r w:rsidR="00986B50">
        <w:t xml:space="preserve"> Правительства Р</w:t>
      </w:r>
      <w:r w:rsidR="001378A1">
        <w:t>оссийской Федерации</w:t>
      </w:r>
      <w:r w:rsidR="00986B50">
        <w:t xml:space="preserve"> от 26</w:t>
      </w:r>
      <w:r w:rsidR="001378A1">
        <w:t xml:space="preserve"> ноября </w:t>
      </w:r>
      <w:r w:rsidR="00986B50">
        <w:t>2018</w:t>
      </w:r>
      <w:r w:rsidR="001378A1">
        <w:t xml:space="preserve"> года</w:t>
      </w:r>
      <w:r w:rsidR="00986B50">
        <w:t xml:space="preserve"> </w:t>
      </w:r>
      <w:r w:rsidR="001378A1">
        <w:t>№</w:t>
      </w:r>
      <w:r w:rsidR="00986B50">
        <w:t xml:space="preserve"> 1416</w:t>
      </w:r>
      <w:r w:rsidR="00BB465F">
        <w:t>.</w:t>
      </w:r>
      <w:r w:rsidR="001378A1">
        <w:t xml:space="preserve"> </w:t>
      </w:r>
    </w:p>
    <w:p w:rsidR="00166FE1" w:rsidRDefault="00EA30F4" w:rsidP="00166FE1">
      <w:pPr>
        <w:spacing w:after="60" w:line="360" w:lineRule="auto"/>
        <w:ind w:firstLine="720"/>
        <w:jc w:val="both"/>
      </w:pPr>
      <w:r>
        <w:t>Л</w:t>
      </w:r>
      <w:r w:rsidR="00E412E7">
        <w:t xml:space="preserve">екарственное </w:t>
      </w:r>
      <w:r w:rsidR="00E133E3">
        <w:t xml:space="preserve">же </w:t>
      </w:r>
      <w:r w:rsidR="00E412E7">
        <w:t xml:space="preserve">обеспечение пациентов, страдающих юношеским </w:t>
      </w:r>
      <w:r w:rsidR="00E412E7">
        <w:rPr>
          <w:rFonts w:eastAsia="Times New Roman" w:cs="Times New Roman"/>
          <w:szCs w:val="20"/>
          <w:lang w:eastAsia="ru-RU"/>
        </w:rPr>
        <w:t>(</w:t>
      </w:r>
      <w:proofErr w:type="spellStart"/>
      <w:r w:rsidR="00E412E7">
        <w:rPr>
          <w:rFonts w:eastAsia="Times New Roman" w:cs="Times New Roman"/>
          <w:szCs w:val="20"/>
          <w:lang w:eastAsia="ru-RU"/>
        </w:rPr>
        <w:t>ю</w:t>
      </w:r>
      <w:r w:rsidR="00E412E7" w:rsidRPr="001A2B34">
        <w:rPr>
          <w:rFonts w:eastAsia="Times New Roman" w:cs="Times New Roman"/>
          <w:szCs w:val="20"/>
          <w:lang w:eastAsia="ru-RU"/>
        </w:rPr>
        <w:t>венильны</w:t>
      </w:r>
      <w:r w:rsidR="00E412E7">
        <w:rPr>
          <w:rFonts w:eastAsia="Times New Roman" w:cs="Times New Roman"/>
          <w:szCs w:val="20"/>
          <w:lang w:eastAsia="ru-RU"/>
        </w:rPr>
        <w:t>м</w:t>
      </w:r>
      <w:proofErr w:type="spellEnd"/>
      <w:r w:rsidR="00E412E7" w:rsidRPr="001A2B34">
        <w:t>) артрит</w:t>
      </w:r>
      <w:r w:rsidR="00E412E7">
        <w:t>ом без системных проявлений,  осуществляется в общем порядке исходя из норматива</w:t>
      </w:r>
      <w:r w:rsidR="00166FE1">
        <w:t xml:space="preserve"> 1211</w:t>
      </w:r>
      <w:r w:rsidR="007E79E2">
        <w:t>,3</w:t>
      </w:r>
      <w:r w:rsidR="00166FE1">
        <w:t xml:space="preserve"> рубля</w:t>
      </w:r>
      <w:r w:rsidR="00E412E7">
        <w:t xml:space="preserve"> на человека в месяц</w:t>
      </w:r>
      <w:r w:rsidR="00166FE1">
        <w:t>.</w:t>
      </w:r>
      <w:r w:rsidR="006302BB">
        <w:t xml:space="preserve"> Между тем</w:t>
      </w:r>
      <w:r w:rsidR="00BB465F">
        <w:t xml:space="preserve"> </w:t>
      </w:r>
      <w:r>
        <w:t>п</w:t>
      </w:r>
      <w:r w:rsidR="00166FE1">
        <w:t xml:space="preserve">о экспертным оценкам стоимость лечения одного пациента, страдающего юношеским </w:t>
      </w:r>
      <w:r w:rsidR="00166FE1">
        <w:rPr>
          <w:rFonts w:eastAsia="Times New Roman" w:cs="Times New Roman"/>
          <w:szCs w:val="20"/>
          <w:lang w:eastAsia="ru-RU"/>
        </w:rPr>
        <w:t>(</w:t>
      </w:r>
      <w:proofErr w:type="spellStart"/>
      <w:r w:rsidR="00166FE1">
        <w:rPr>
          <w:rFonts w:eastAsia="Times New Roman" w:cs="Times New Roman"/>
          <w:szCs w:val="20"/>
          <w:lang w:eastAsia="ru-RU"/>
        </w:rPr>
        <w:t>ю</w:t>
      </w:r>
      <w:r w:rsidR="00166FE1" w:rsidRPr="001A2B34">
        <w:rPr>
          <w:rFonts w:eastAsia="Times New Roman" w:cs="Times New Roman"/>
          <w:szCs w:val="20"/>
          <w:lang w:eastAsia="ru-RU"/>
        </w:rPr>
        <w:t>венильны</w:t>
      </w:r>
      <w:r w:rsidR="00166FE1">
        <w:rPr>
          <w:rFonts w:eastAsia="Times New Roman" w:cs="Times New Roman"/>
          <w:szCs w:val="20"/>
          <w:lang w:eastAsia="ru-RU"/>
        </w:rPr>
        <w:t>м</w:t>
      </w:r>
      <w:proofErr w:type="spellEnd"/>
      <w:r w:rsidR="00166FE1" w:rsidRPr="001A2B34">
        <w:t>) артрит</w:t>
      </w:r>
      <w:r w:rsidR="00166FE1">
        <w:t>ом без системных проявлений</w:t>
      </w:r>
      <w:r>
        <w:t>,</w:t>
      </w:r>
      <w:r w:rsidR="00166FE1">
        <w:t xml:space="preserve"> составляет более 56 000 </w:t>
      </w:r>
      <w:r w:rsidR="005F0B26">
        <w:t xml:space="preserve">рублей </w:t>
      </w:r>
      <w:r w:rsidR="00166FE1">
        <w:t xml:space="preserve">в месяц. </w:t>
      </w:r>
    </w:p>
    <w:p w:rsidR="00800BEA" w:rsidRDefault="00C97F1C" w:rsidP="001378A1">
      <w:pPr>
        <w:spacing w:after="60" w:line="360" w:lineRule="auto"/>
        <w:ind w:firstLine="720"/>
        <w:jc w:val="both"/>
      </w:pPr>
      <w:r>
        <w:t>Еще одним редким (</w:t>
      </w:r>
      <w:proofErr w:type="spellStart"/>
      <w:r>
        <w:t>орфанным</w:t>
      </w:r>
      <w:proofErr w:type="spellEnd"/>
      <w:r>
        <w:t xml:space="preserve">) заболеванием, требующим </w:t>
      </w:r>
      <w:proofErr w:type="spellStart"/>
      <w:r>
        <w:t>высоко</w:t>
      </w:r>
      <w:r w:rsidR="000F760C">
        <w:t>затратного</w:t>
      </w:r>
      <w:proofErr w:type="spellEnd"/>
      <w:r w:rsidR="000F760C">
        <w:t xml:space="preserve"> лекарственного обеспечения</w:t>
      </w:r>
      <w:r w:rsidR="00BF539A">
        <w:t xml:space="preserve">, является </w:t>
      </w:r>
      <w:proofErr w:type="spellStart"/>
      <w:r w:rsidR="00BF539A">
        <w:t>туберозный</w:t>
      </w:r>
      <w:proofErr w:type="spellEnd"/>
      <w:r w:rsidR="00BF539A">
        <w:t xml:space="preserve"> склероз</w:t>
      </w:r>
      <w:r w:rsidR="00AA0AE8">
        <w:t xml:space="preserve"> (болезнь </w:t>
      </w:r>
      <w:proofErr w:type="spellStart"/>
      <w:r w:rsidR="00AA0AE8">
        <w:t>Бурневилл</w:t>
      </w:r>
      <w:r w:rsidR="00800BEA">
        <w:t>я</w:t>
      </w:r>
      <w:proofErr w:type="spellEnd"/>
      <w:r w:rsidR="00800BEA">
        <w:t>)</w:t>
      </w:r>
      <w:r w:rsidR="00E133E3">
        <w:t xml:space="preserve">. </w:t>
      </w:r>
      <w:proofErr w:type="gramStart"/>
      <w:r w:rsidR="00E133E3">
        <w:t xml:space="preserve">Это </w:t>
      </w:r>
      <w:r w:rsidR="00AA0AE8">
        <w:t>генетически</w:t>
      </w:r>
      <w:r w:rsidR="00800BEA">
        <w:t xml:space="preserve"> </w:t>
      </w:r>
      <w:r w:rsidR="00AA0AE8">
        <w:t xml:space="preserve">детерминированное </w:t>
      </w:r>
      <w:proofErr w:type="spellStart"/>
      <w:r w:rsidR="00AA0AE8">
        <w:t>полисистемное</w:t>
      </w:r>
      <w:proofErr w:type="spellEnd"/>
      <w:r w:rsidR="00AA0AE8">
        <w:t xml:space="preserve"> заболевание, поражающее кожу, сердце, органы зрения, почки, печень, легкие, </w:t>
      </w:r>
      <w:r w:rsidR="008365B6">
        <w:lastRenderedPageBreak/>
        <w:t xml:space="preserve">нервную, </w:t>
      </w:r>
      <w:proofErr w:type="spellStart"/>
      <w:r w:rsidR="007E79E2">
        <w:t>сердечно</w:t>
      </w:r>
      <w:r w:rsidR="00800BEA">
        <w:t>-сосудистую</w:t>
      </w:r>
      <w:proofErr w:type="spellEnd"/>
      <w:r w:rsidR="00800BEA">
        <w:t xml:space="preserve"> </w:t>
      </w:r>
      <w:r w:rsidR="00AA0AE8">
        <w:t>и другие системы</w:t>
      </w:r>
      <w:r w:rsidR="00800BEA">
        <w:t xml:space="preserve"> организма.</w:t>
      </w:r>
      <w:proofErr w:type="gramEnd"/>
      <w:r w:rsidR="00800BEA">
        <w:t xml:space="preserve"> Данн</w:t>
      </w:r>
      <w:r w:rsidR="005F0B26">
        <w:t>ая</w:t>
      </w:r>
      <w:r w:rsidR="00800BEA">
        <w:t xml:space="preserve"> </w:t>
      </w:r>
      <w:r w:rsidR="005F0B26">
        <w:t>нозология</w:t>
      </w:r>
      <w:r w:rsidR="00AA0AE8">
        <w:t xml:space="preserve"> имеет прогрессирующее течение и приводит к необратимым морфологическим изменениям за счет формирования множестве</w:t>
      </w:r>
      <w:r w:rsidR="00800BEA">
        <w:t xml:space="preserve">нных доброкачественных опухолей. </w:t>
      </w:r>
    </w:p>
    <w:p w:rsidR="00411DA5" w:rsidRDefault="00800BEA" w:rsidP="001378A1">
      <w:pPr>
        <w:spacing w:after="60" w:line="360" w:lineRule="auto"/>
        <w:ind w:firstLine="720"/>
        <w:jc w:val="both"/>
      </w:pPr>
      <w:r>
        <w:t>С</w:t>
      </w:r>
      <w:r w:rsidR="00411DA5">
        <w:t xml:space="preserve">тоимость ежемесячного лечения больного </w:t>
      </w:r>
      <w:proofErr w:type="spellStart"/>
      <w:r w:rsidR="00411DA5">
        <w:t>туберозным</w:t>
      </w:r>
      <w:proofErr w:type="spellEnd"/>
      <w:r w:rsidR="00411DA5">
        <w:t xml:space="preserve"> склерозом </w:t>
      </w:r>
      <w:r>
        <w:t xml:space="preserve">оценивается </w:t>
      </w:r>
      <w:r w:rsidR="00411DA5">
        <w:t xml:space="preserve">в пределах от 52 000 до 188 000 рублей в месяц. </w:t>
      </w:r>
    </w:p>
    <w:p w:rsidR="00856D48" w:rsidRDefault="00FD0D84" w:rsidP="001378A1">
      <w:pPr>
        <w:spacing w:after="60" w:line="360" w:lineRule="auto"/>
        <w:ind w:firstLine="720"/>
        <w:jc w:val="both"/>
      </w:pPr>
      <w:r>
        <w:t>Другим заболеванием, при котором необходимо дорогостоящее лечение, является с</w:t>
      </w:r>
      <w:r w:rsidR="00411DA5">
        <w:t>ахарный диабет</w:t>
      </w:r>
      <w:r>
        <w:t>.</w:t>
      </w:r>
      <w:r w:rsidR="00411DA5">
        <w:t xml:space="preserve"> </w:t>
      </w:r>
      <w:r>
        <w:t>Н</w:t>
      </w:r>
      <w:r w:rsidR="00DA7618" w:rsidRPr="007C3B82">
        <w:t xml:space="preserve">есмотря на </w:t>
      </w:r>
      <w:r>
        <w:t xml:space="preserve">постоянное совершенствование </w:t>
      </w:r>
      <w:r w:rsidR="00DA7618" w:rsidRPr="007C3B82">
        <w:t>метод</w:t>
      </w:r>
      <w:r>
        <w:t>ов</w:t>
      </w:r>
      <w:r w:rsidR="00DA7618" w:rsidRPr="007C3B82">
        <w:t xml:space="preserve"> диагностики, лечения и самоконтроля,</w:t>
      </w:r>
      <w:r w:rsidR="00DA7618">
        <w:t xml:space="preserve"> заболеваемость сахарным диабетом неуклонно растет</w:t>
      </w:r>
      <w:r>
        <w:t xml:space="preserve">. По прогнозам Всемирной организации здравоохранения к 2025 году число больных сахарным диабетом достигнет 300 миллионов человек. </w:t>
      </w:r>
      <w:r w:rsidR="007E79E2">
        <w:t>Особую</w:t>
      </w:r>
      <w:r w:rsidR="00004006">
        <w:t xml:space="preserve"> насторо</w:t>
      </w:r>
      <w:r w:rsidR="007E79E2">
        <w:t xml:space="preserve">женность вызывает рост заболеваемости среди </w:t>
      </w:r>
      <w:r w:rsidR="007E79E2" w:rsidRPr="007C3B82">
        <w:t>дет</w:t>
      </w:r>
      <w:r w:rsidR="007E79E2">
        <w:t>ей</w:t>
      </w:r>
      <w:r w:rsidR="007E79E2" w:rsidRPr="007C3B82">
        <w:t xml:space="preserve"> и подростк</w:t>
      </w:r>
      <w:r w:rsidR="007E79E2">
        <w:t>ов</w:t>
      </w:r>
      <w:r w:rsidR="007E79E2" w:rsidRPr="007C3B82">
        <w:t>.</w:t>
      </w:r>
      <w:r w:rsidR="007E79E2" w:rsidRPr="00DA7618">
        <w:t xml:space="preserve"> </w:t>
      </w:r>
      <w:r w:rsidR="00DA7618" w:rsidRPr="00DA7618">
        <w:t>В Р</w:t>
      </w:r>
      <w:r w:rsidR="00DA7618">
        <w:t>оссии</w:t>
      </w:r>
      <w:r w:rsidR="00DA7618" w:rsidRPr="00DA7618">
        <w:t xml:space="preserve"> по данным Федераль</w:t>
      </w:r>
      <w:r w:rsidR="006302BB">
        <w:t>ного регистра сахарного диабета</w:t>
      </w:r>
      <w:r w:rsidR="00DA7618" w:rsidRPr="00DA7618">
        <w:t xml:space="preserve"> насчитывается более 33 </w:t>
      </w:r>
      <w:r w:rsidR="00DA7618">
        <w:t>000</w:t>
      </w:r>
      <w:r w:rsidR="00DA7618" w:rsidRPr="00DA7618">
        <w:t xml:space="preserve"> детей и подростков в возрасте до 18 лет с сахарным диабетом 1-го типа.</w:t>
      </w:r>
      <w:r w:rsidR="00856D48">
        <w:t xml:space="preserve"> </w:t>
      </w:r>
    </w:p>
    <w:p w:rsidR="006302BB" w:rsidRDefault="00004006" w:rsidP="009014C5">
      <w:pPr>
        <w:spacing w:after="60" w:line="360" w:lineRule="auto"/>
        <w:ind w:firstLine="720"/>
        <w:jc w:val="both"/>
      </w:pPr>
      <w:r>
        <w:t>Пациенты с</w:t>
      </w:r>
      <w:r w:rsidR="001B7CF9">
        <w:t xml:space="preserve"> сах</w:t>
      </w:r>
      <w:r w:rsidR="003E5540">
        <w:t>а</w:t>
      </w:r>
      <w:r w:rsidR="001B7CF9">
        <w:t>рным диабетом, особенно 1</w:t>
      </w:r>
      <w:r w:rsidR="008365B6">
        <w:t>-го</w:t>
      </w:r>
      <w:r w:rsidR="001B7CF9">
        <w:t xml:space="preserve"> типа,</w:t>
      </w:r>
      <w:r w:rsidR="00BB2A9D">
        <w:t xml:space="preserve"> </w:t>
      </w:r>
      <w:r>
        <w:t>нуждаются</w:t>
      </w:r>
      <w:r w:rsidR="001B7CF9">
        <w:t xml:space="preserve"> не только </w:t>
      </w:r>
      <w:r w:rsidR="005410B5">
        <w:t xml:space="preserve">в </w:t>
      </w:r>
      <w:r w:rsidR="001B7CF9">
        <w:t>лекарственных препара</w:t>
      </w:r>
      <w:r w:rsidR="005410B5">
        <w:t>тах</w:t>
      </w:r>
      <w:r w:rsidR="001B7CF9">
        <w:t xml:space="preserve">, но и </w:t>
      </w:r>
      <w:r w:rsidR="005410B5">
        <w:t xml:space="preserve">в </w:t>
      </w:r>
      <w:r w:rsidR="001B7CF9">
        <w:t>специальных медицинских издели</w:t>
      </w:r>
      <w:r w:rsidR="005410B5">
        <w:t>ях</w:t>
      </w:r>
      <w:r w:rsidR="001B7CF9">
        <w:t xml:space="preserve"> – инсулиновых шприц</w:t>
      </w:r>
      <w:r w:rsidR="005410B5">
        <w:t>ах</w:t>
      </w:r>
      <w:r w:rsidR="001B7CF9">
        <w:t>-руч</w:t>
      </w:r>
      <w:r w:rsidR="005410B5">
        <w:t>ках</w:t>
      </w:r>
      <w:r w:rsidR="001B7CF9">
        <w:t xml:space="preserve">, </w:t>
      </w:r>
      <w:proofErr w:type="spellStart"/>
      <w:r w:rsidR="001B7CF9">
        <w:t>глюкометр</w:t>
      </w:r>
      <w:r w:rsidR="005410B5">
        <w:t>ах</w:t>
      </w:r>
      <w:proofErr w:type="spellEnd"/>
      <w:r w:rsidR="001B7CF9">
        <w:t>, инсулиновых помп</w:t>
      </w:r>
      <w:r w:rsidR="005410B5">
        <w:t>ах.</w:t>
      </w:r>
    </w:p>
    <w:p w:rsidR="00BB2A9D" w:rsidRDefault="005410B5" w:rsidP="001378A1">
      <w:pPr>
        <w:spacing w:after="60" w:line="360" w:lineRule="auto"/>
        <w:ind w:firstLine="720"/>
        <w:jc w:val="both"/>
      </w:pPr>
      <w:r>
        <w:t xml:space="preserve"> Применение указанных медицинских изделий предполагает существенные расх</w:t>
      </w:r>
      <w:r w:rsidR="00AC62D1">
        <w:t xml:space="preserve">оды, так как требует постоянной замены расходных </w:t>
      </w:r>
      <w:r w:rsidR="007A153D">
        <w:t>материалов</w:t>
      </w:r>
      <w:r w:rsidR="00ED2C87">
        <w:t xml:space="preserve"> (</w:t>
      </w:r>
      <w:r w:rsidR="007A153D">
        <w:t xml:space="preserve">игл, ланцетов, </w:t>
      </w:r>
      <w:proofErr w:type="spellStart"/>
      <w:proofErr w:type="gramStart"/>
      <w:r w:rsidR="007A153D">
        <w:t>тест-полосок</w:t>
      </w:r>
      <w:proofErr w:type="spellEnd"/>
      <w:proofErr w:type="gramEnd"/>
      <w:r w:rsidR="007A153D">
        <w:t xml:space="preserve"> и т.д.</w:t>
      </w:r>
      <w:r w:rsidR="00ED2C87">
        <w:t>).</w:t>
      </w:r>
      <w:r w:rsidR="007A153D">
        <w:t xml:space="preserve"> </w:t>
      </w:r>
      <w:r w:rsidR="00AC62D1">
        <w:t>К примеру, с</w:t>
      </w:r>
      <w:r w:rsidR="009014C5">
        <w:t>редняя стоимость лечения больного сахарным диабетом 1</w:t>
      </w:r>
      <w:r w:rsidR="008365B6">
        <w:t>-го</w:t>
      </w:r>
      <w:r w:rsidR="009014C5">
        <w:t xml:space="preserve"> типа</w:t>
      </w:r>
      <w:r w:rsidR="00407905">
        <w:t xml:space="preserve"> детского возраста, использующего инсулиновые </w:t>
      </w:r>
      <w:proofErr w:type="spellStart"/>
      <w:proofErr w:type="gramStart"/>
      <w:r w:rsidR="00407905">
        <w:t>шприц-ручки</w:t>
      </w:r>
      <w:proofErr w:type="spellEnd"/>
      <w:proofErr w:type="gramEnd"/>
      <w:r w:rsidR="00ED2C87">
        <w:t>,</w:t>
      </w:r>
      <w:r w:rsidR="00407905">
        <w:t xml:space="preserve"> составляет более 18 000 рублей в месяц, а пациента, использующего инсулиновую помпу</w:t>
      </w:r>
      <w:r w:rsidR="00ED2C87">
        <w:t>,</w:t>
      </w:r>
      <w:r w:rsidR="00407905">
        <w:t xml:space="preserve"> – более 27 000 рублей в месяц.</w:t>
      </w:r>
    </w:p>
    <w:p w:rsidR="00ED2C87" w:rsidRDefault="00ED2C87" w:rsidP="00ED2C87">
      <w:pPr>
        <w:spacing w:after="60" w:line="360" w:lineRule="auto"/>
        <w:ind w:firstLine="720"/>
        <w:jc w:val="both"/>
      </w:pPr>
      <w:proofErr w:type="gramStart"/>
      <w:r>
        <w:t>Таким образом, стоимость лечения больных вышеуказанными заболеваниями выходит далеко за пределы размера норматива</w:t>
      </w:r>
      <w:r w:rsidRPr="009014C5">
        <w:t xml:space="preserve"> </w:t>
      </w:r>
      <w:r>
        <w:t xml:space="preserve">финансовых затрат в месяц на одного </w:t>
      </w:r>
      <w:r w:rsidR="00261AD0">
        <w:t>гражданина</w:t>
      </w:r>
      <w:r>
        <w:t xml:space="preserve">, получающего государственную социальную помощь в виде социальной услуги по </w:t>
      </w:r>
      <w:r w:rsidR="005F0B26">
        <w:t xml:space="preserve">лекарственному </w:t>
      </w:r>
      <w:r>
        <w:lastRenderedPageBreak/>
        <w:t>обеспечению, утвержденного постановлением Правительства Российской Федерации от 29 декабря 2004 года № 864</w:t>
      </w:r>
      <w:r w:rsidR="00261AD0">
        <w:t xml:space="preserve"> </w:t>
      </w:r>
      <w:r>
        <w:t>«О порядке финансового обеспечения расходов по предоставлению гражданам государственной социальной помощи в виде набора социальных услуг».</w:t>
      </w:r>
      <w:proofErr w:type="gramEnd"/>
    </w:p>
    <w:p w:rsidR="007E70C7" w:rsidRDefault="00407905" w:rsidP="00D0324C">
      <w:pPr>
        <w:spacing w:after="60" w:line="360" w:lineRule="auto"/>
        <w:ind w:firstLine="720"/>
        <w:jc w:val="both"/>
      </w:pPr>
      <w:proofErr w:type="gramStart"/>
      <w:r>
        <w:t>В связи с изложенным депутаты Законодательного Собрания Ростовской области просят рассмотреть возможност</w:t>
      </w:r>
      <w:r w:rsidR="00A60B24">
        <w:t>ь</w:t>
      </w:r>
      <w:r>
        <w:t xml:space="preserve"> внесения изменений в </w:t>
      </w:r>
      <w:r w:rsidRPr="00407905">
        <w:t>методику расчета объема средств, предусмотренных на финансовое обеспечение расходов по предоставлению гражданам государственной социальной помощи в виде набора социальных услуг</w:t>
      </w:r>
      <w:r w:rsidR="004B7BD4">
        <w:t>, утвержденную</w:t>
      </w:r>
      <w:r w:rsidR="00740D8D">
        <w:t xml:space="preserve"> указанным </w:t>
      </w:r>
      <w:r w:rsidR="004B7BD4">
        <w:t>постановлением Правительства Российской Федерации</w:t>
      </w:r>
      <w:r w:rsidR="00740D8D">
        <w:t>.</w:t>
      </w:r>
      <w:proofErr w:type="gramEnd"/>
      <w:r w:rsidR="00740D8D">
        <w:t xml:space="preserve"> </w:t>
      </w:r>
      <w:r w:rsidR="006302BB">
        <w:t>П</w:t>
      </w:r>
      <w:r w:rsidR="00740D8D">
        <w:t xml:space="preserve">редлагается предусмотреть </w:t>
      </w:r>
      <w:r w:rsidR="004B7BD4">
        <w:t>применени</w:t>
      </w:r>
      <w:r w:rsidR="00740D8D">
        <w:t>е</w:t>
      </w:r>
      <w:r w:rsidR="004B7BD4">
        <w:t xml:space="preserve"> повышающ</w:t>
      </w:r>
      <w:r w:rsidR="00740D8D">
        <w:t>его</w:t>
      </w:r>
      <w:r w:rsidR="004B7BD4">
        <w:t xml:space="preserve"> коэффициент</w:t>
      </w:r>
      <w:r w:rsidR="00740D8D">
        <w:t>а</w:t>
      </w:r>
      <w:r w:rsidR="004B7BD4">
        <w:t xml:space="preserve"> </w:t>
      </w:r>
      <w:proofErr w:type="gramStart"/>
      <w:r w:rsidR="00A60B24">
        <w:t xml:space="preserve">к вышеуказанному </w:t>
      </w:r>
      <w:r w:rsidR="004B7BD4">
        <w:t>норматив</w:t>
      </w:r>
      <w:r w:rsidR="00A60B24">
        <w:t>у</w:t>
      </w:r>
      <w:r w:rsidR="004B7BD4">
        <w:t xml:space="preserve"> финансовых затрат в месяц на одного гражданина</w:t>
      </w:r>
      <w:r w:rsidR="00B03374">
        <w:t xml:space="preserve"> при расчете объема средств в виде</w:t>
      </w:r>
      <w:proofErr w:type="gramEnd"/>
      <w:r w:rsidR="00B03374">
        <w:t xml:space="preserve"> субвенций на </w:t>
      </w:r>
      <w:r w:rsidR="00C3035B">
        <w:t xml:space="preserve">лекарственное </w:t>
      </w:r>
      <w:r w:rsidR="004B7BD4">
        <w:t>обеспечени</w:t>
      </w:r>
      <w:r w:rsidR="00B03374">
        <w:t>е</w:t>
      </w:r>
      <w:r w:rsidR="004B7BD4">
        <w:t xml:space="preserve"> </w:t>
      </w:r>
      <w:r w:rsidR="00740D8D">
        <w:t xml:space="preserve">в отношении </w:t>
      </w:r>
      <w:r w:rsidR="004B7BD4">
        <w:t>пациентов,</w:t>
      </w:r>
      <w:r w:rsidR="00D0324C">
        <w:t xml:space="preserve"> в </w:t>
      </w:r>
      <w:r w:rsidR="00B03374">
        <w:t xml:space="preserve">первую очередь </w:t>
      </w:r>
      <w:r w:rsidR="00D0324C">
        <w:t xml:space="preserve">детей, </w:t>
      </w:r>
      <w:r w:rsidR="00B03374">
        <w:t>страдающих</w:t>
      </w:r>
      <w:r w:rsidR="00D0324C">
        <w:t xml:space="preserve"> </w:t>
      </w:r>
      <w:r w:rsidR="00740D8D">
        <w:t>такими</w:t>
      </w:r>
      <w:r w:rsidR="00D0324C">
        <w:t xml:space="preserve"> видами финансово-затратных нозологий, как </w:t>
      </w:r>
      <w:proofErr w:type="spellStart"/>
      <w:r w:rsidR="00D0324C">
        <w:t>туберозный</w:t>
      </w:r>
      <w:proofErr w:type="spellEnd"/>
      <w:r w:rsidR="00D0324C">
        <w:t xml:space="preserve"> склероз, юношеский </w:t>
      </w:r>
      <w:r w:rsidR="00D0324C">
        <w:rPr>
          <w:rFonts w:eastAsia="Times New Roman" w:cs="Times New Roman"/>
          <w:szCs w:val="20"/>
          <w:lang w:eastAsia="ru-RU"/>
        </w:rPr>
        <w:t>(</w:t>
      </w:r>
      <w:proofErr w:type="spellStart"/>
      <w:r w:rsidR="00D0324C">
        <w:rPr>
          <w:rFonts w:eastAsia="Times New Roman" w:cs="Times New Roman"/>
          <w:szCs w:val="20"/>
          <w:lang w:eastAsia="ru-RU"/>
        </w:rPr>
        <w:t>ю</w:t>
      </w:r>
      <w:r w:rsidR="00D0324C" w:rsidRPr="001A2B34">
        <w:rPr>
          <w:rFonts w:eastAsia="Times New Roman" w:cs="Times New Roman"/>
          <w:szCs w:val="20"/>
          <w:lang w:eastAsia="ru-RU"/>
        </w:rPr>
        <w:t>венильны</w:t>
      </w:r>
      <w:r w:rsidR="00D0324C">
        <w:rPr>
          <w:rFonts w:eastAsia="Times New Roman" w:cs="Times New Roman"/>
          <w:szCs w:val="20"/>
          <w:lang w:eastAsia="ru-RU"/>
        </w:rPr>
        <w:t>й</w:t>
      </w:r>
      <w:proofErr w:type="spellEnd"/>
      <w:r w:rsidR="00D0324C" w:rsidRPr="001A2B34">
        <w:t>) артрит</w:t>
      </w:r>
      <w:r w:rsidR="00D0324C">
        <w:t xml:space="preserve"> без системных проявлений, сахарный диабет.</w:t>
      </w:r>
    </w:p>
    <w:sectPr w:rsidR="007E70C7" w:rsidSect="00937715">
      <w:headerReference w:type="default" r:id="rId8"/>
      <w:pgSz w:w="11900" w:h="16800"/>
      <w:pgMar w:top="1134" w:right="851" w:bottom="1134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1F3" w:rsidRDefault="00DF51F3" w:rsidP="00680715">
      <w:r>
        <w:separator/>
      </w:r>
    </w:p>
  </w:endnote>
  <w:endnote w:type="continuationSeparator" w:id="0">
    <w:p w:rsidR="00DF51F3" w:rsidRDefault="00DF51F3" w:rsidP="0068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1F3" w:rsidRDefault="00DF51F3" w:rsidP="00680715">
      <w:r>
        <w:separator/>
      </w:r>
    </w:p>
  </w:footnote>
  <w:footnote w:type="continuationSeparator" w:id="0">
    <w:p w:rsidR="00DF51F3" w:rsidRDefault="00DF51F3" w:rsidP="00680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305"/>
      <w:docPartObj>
        <w:docPartGallery w:val="Page Numbers (Top of Page)"/>
        <w:docPartUnique/>
      </w:docPartObj>
    </w:sdtPr>
    <w:sdtContent>
      <w:p w:rsidR="00E133E3" w:rsidRDefault="00944F3B">
        <w:pPr>
          <w:pStyle w:val="aa"/>
          <w:jc w:val="center"/>
        </w:pPr>
        <w:fldSimple w:instr=" PAGE   \* MERGEFORMAT ">
          <w:r w:rsidR="006302BB">
            <w:rPr>
              <w:noProof/>
            </w:rPr>
            <w:t>4</w:t>
          </w:r>
        </w:fldSimple>
      </w:p>
    </w:sdtContent>
  </w:sdt>
  <w:p w:rsidR="00E133E3" w:rsidRDefault="00E133E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655D"/>
    <w:multiLevelType w:val="hybridMultilevel"/>
    <w:tmpl w:val="F866196C"/>
    <w:lvl w:ilvl="0" w:tplc="E34C9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768"/>
    <w:rsid w:val="00004006"/>
    <w:rsid w:val="00017A6E"/>
    <w:rsid w:val="00021E67"/>
    <w:rsid w:val="00023884"/>
    <w:rsid w:val="0004431C"/>
    <w:rsid w:val="00051449"/>
    <w:rsid w:val="0008137F"/>
    <w:rsid w:val="000900B7"/>
    <w:rsid w:val="000B34E3"/>
    <w:rsid w:val="000C08A7"/>
    <w:rsid w:val="000C0B7A"/>
    <w:rsid w:val="000C4D33"/>
    <w:rsid w:val="000C6117"/>
    <w:rsid w:val="000D4C53"/>
    <w:rsid w:val="000D5A0F"/>
    <w:rsid w:val="000E4E9A"/>
    <w:rsid w:val="000F5F40"/>
    <w:rsid w:val="000F760C"/>
    <w:rsid w:val="00121040"/>
    <w:rsid w:val="001309D5"/>
    <w:rsid w:val="00135022"/>
    <w:rsid w:val="001359AB"/>
    <w:rsid w:val="001378A1"/>
    <w:rsid w:val="0014694B"/>
    <w:rsid w:val="00153C4F"/>
    <w:rsid w:val="00166FE1"/>
    <w:rsid w:val="00181869"/>
    <w:rsid w:val="00187670"/>
    <w:rsid w:val="00187B8D"/>
    <w:rsid w:val="001A2B34"/>
    <w:rsid w:val="001B4286"/>
    <w:rsid w:val="001B7CF9"/>
    <w:rsid w:val="001C0E01"/>
    <w:rsid w:val="001E2CA6"/>
    <w:rsid w:val="001F17D4"/>
    <w:rsid w:val="001F3121"/>
    <w:rsid w:val="002046C6"/>
    <w:rsid w:val="00205CA4"/>
    <w:rsid w:val="00207768"/>
    <w:rsid w:val="00213820"/>
    <w:rsid w:val="00214108"/>
    <w:rsid w:val="00230F39"/>
    <w:rsid w:val="00256976"/>
    <w:rsid w:val="00261AD0"/>
    <w:rsid w:val="002713B7"/>
    <w:rsid w:val="00282780"/>
    <w:rsid w:val="002860D1"/>
    <w:rsid w:val="00286960"/>
    <w:rsid w:val="002913DF"/>
    <w:rsid w:val="002A7F00"/>
    <w:rsid w:val="002B34C3"/>
    <w:rsid w:val="002C0B65"/>
    <w:rsid w:val="002C12E8"/>
    <w:rsid w:val="002C40EF"/>
    <w:rsid w:val="002C7810"/>
    <w:rsid w:val="002E3E89"/>
    <w:rsid w:val="002F2424"/>
    <w:rsid w:val="003072CA"/>
    <w:rsid w:val="00314295"/>
    <w:rsid w:val="003346F4"/>
    <w:rsid w:val="00346567"/>
    <w:rsid w:val="00352F08"/>
    <w:rsid w:val="00370D99"/>
    <w:rsid w:val="003840E9"/>
    <w:rsid w:val="0038655B"/>
    <w:rsid w:val="003A2D54"/>
    <w:rsid w:val="003B091B"/>
    <w:rsid w:val="003B0EA5"/>
    <w:rsid w:val="003B1C82"/>
    <w:rsid w:val="003C708C"/>
    <w:rsid w:val="003D3D8D"/>
    <w:rsid w:val="003E5540"/>
    <w:rsid w:val="00402CDD"/>
    <w:rsid w:val="00407905"/>
    <w:rsid w:val="00410ECE"/>
    <w:rsid w:val="00411DA5"/>
    <w:rsid w:val="00427F4F"/>
    <w:rsid w:val="004634EA"/>
    <w:rsid w:val="0046492B"/>
    <w:rsid w:val="0047034E"/>
    <w:rsid w:val="00480637"/>
    <w:rsid w:val="00482658"/>
    <w:rsid w:val="0048307A"/>
    <w:rsid w:val="004833CB"/>
    <w:rsid w:val="00486C36"/>
    <w:rsid w:val="004A3AC9"/>
    <w:rsid w:val="004B7BD4"/>
    <w:rsid w:val="004C59BB"/>
    <w:rsid w:val="004D028D"/>
    <w:rsid w:val="004D3EFF"/>
    <w:rsid w:val="004D5F27"/>
    <w:rsid w:val="004E5DBE"/>
    <w:rsid w:val="00533D96"/>
    <w:rsid w:val="005410B5"/>
    <w:rsid w:val="0054300F"/>
    <w:rsid w:val="005444A9"/>
    <w:rsid w:val="0056202D"/>
    <w:rsid w:val="0057210B"/>
    <w:rsid w:val="005A1F26"/>
    <w:rsid w:val="005B0AE7"/>
    <w:rsid w:val="005B0E2D"/>
    <w:rsid w:val="005B3649"/>
    <w:rsid w:val="005B661B"/>
    <w:rsid w:val="005C725A"/>
    <w:rsid w:val="005D5370"/>
    <w:rsid w:val="005D7258"/>
    <w:rsid w:val="005E2C7B"/>
    <w:rsid w:val="005F0B26"/>
    <w:rsid w:val="005F45AF"/>
    <w:rsid w:val="005F7FCD"/>
    <w:rsid w:val="00601B25"/>
    <w:rsid w:val="006302BB"/>
    <w:rsid w:val="00645778"/>
    <w:rsid w:val="006460A9"/>
    <w:rsid w:val="00653378"/>
    <w:rsid w:val="0066483D"/>
    <w:rsid w:val="00666447"/>
    <w:rsid w:val="00672DB9"/>
    <w:rsid w:val="00680715"/>
    <w:rsid w:val="00683E7C"/>
    <w:rsid w:val="006A1B2D"/>
    <w:rsid w:val="006C707F"/>
    <w:rsid w:val="006D70CF"/>
    <w:rsid w:val="006F1E08"/>
    <w:rsid w:val="006F67D9"/>
    <w:rsid w:val="00711219"/>
    <w:rsid w:val="00711337"/>
    <w:rsid w:val="00712B55"/>
    <w:rsid w:val="00720328"/>
    <w:rsid w:val="00720632"/>
    <w:rsid w:val="00722497"/>
    <w:rsid w:val="0072593C"/>
    <w:rsid w:val="00725CB7"/>
    <w:rsid w:val="00735448"/>
    <w:rsid w:val="00740D8D"/>
    <w:rsid w:val="00780C10"/>
    <w:rsid w:val="007810C7"/>
    <w:rsid w:val="00797416"/>
    <w:rsid w:val="007A153D"/>
    <w:rsid w:val="007C5E6D"/>
    <w:rsid w:val="007C688C"/>
    <w:rsid w:val="007C7E19"/>
    <w:rsid w:val="007E70C7"/>
    <w:rsid w:val="007E79E2"/>
    <w:rsid w:val="00800BEA"/>
    <w:rsid w:val="008021AD"/>
    <w:rsid w:val="008062D6"/>
    <w:rsid w:val="00833121"/>
    <w:rsid w:val="008365B6"/>
    <w:rsid w:val="00837F56"/>
    <w:rsid w:val="0085040F"/>
    <w:rsid w:val="00853D71"/>
    <w:rsid w:val="00856D48"/>
    <w:rsid w:val="00890793"/>
    <w:rsid w:val="00896A76"/>
    <w:rsid w:val="008B58B4"/>
    <w:rsid w:val="008C52F1"/>
    <w:rsid w:val="008F6679"/>
    <w:rsid w:val="008F6FD6"/>
    <w:rsid w:val="009014C5"/>
    <w:rsid w:val="0090168C"/>
    <w:rsid w:val="0090439E"/>
    <w:rsid w:val="00907D2E"/>
    <w:rsid w:val="009113A5"/>
    <w:rsid w:val="00912009"/>
    <w:rsid w:val="00912CB2"/>
    <w:rsid w:val="00913F34"/>
    <w:rsid w:val="0091492C"/>
    <w:rsid w:val="00914B56"/>
    <w:rsid w:val="00917324"/>
    <w:rsid w:val="00937715"/>
    <w:rsid w:val="00942FC7"/>
    <w:rsid w:val="00943C35"/>
    <w:rsid w:val="00943FB3"/>
    <w:rsid w:val="00944112"/>
    <w:rsid w:val="00944F3B"/>
    <w:rsid w:val="0095359C"/>
    <w:rsid w:val="009601F9"/>
    <w:rsid w:val="00971DB3"/>
    <w:rsid w:val="00986B50"/>
    <w:rsid w:val="00997177"/>
    <w:rsid w:val="009B210A"/>
    <w:rsid w:val="009B269D"/>
    <w:rsid w:val="009C3437"/>
    <w:rsid w:val="009C53BF"/>
    <w:rsid w:val="009C5BCB"/>
    <w:rsid w:val="009C758B"/>
    <w:rsid w:val="009D6A83"/>
    <w:rsid w:val="00A1726D"/>
    <w:rsid w:val="00A2590A"/>
    <w:rsid w:val="00A26552"/>
    <w:rsid w:val="00A30EFF"/>
    <w:rsid w:val="00A34E70"/>
    <w:rsid w:val="00A41AB6"/>
    <w:rsid w:val="00A46065"/>
    <w:rsid w:val="00A509D6"/>
    <w:rsid w:val="00A5185C"/>
    <w:rsid w:val="00A51EDA"/>
    <w:rsid w:val="00A54229"/>
    <w:rsid w:val="00A60B24"/>
    <w:rsid w:val="00A61F48"/>
    <w:rsid w:val="00A64F91"/>
    <w:rsid w:val="00A71024"/>
    <w:rsid w:val="00A91194"/>
    <w:rsid w:val="00AA0AE8"/>
    <w:rsid w:val="00AA779A"/>
    <w:rsid w:val="00AB03E6"/>
    <w:rsid w:val="00AC62D1"/>
    <w:rsid w:val="00AD4358"/>
    <w:rsid w:val="00AD44E4"/>
    <w:rsid w:val="00AE1F3A"/>
    <w:rsid w:val="00B02A6A"/>
    <w:rsid w:val="00B03374"/>
    <w:rsid w:val="00B161C8"/>
    <w:rsid w:val="00B30F93"/>
    <w:rsid w:val="00B360B2"/>
    <w:rsid w:val="00B675D7"/>
    <w:rsid w:val="00B814F3"/>
    <w:rsid w:val="00B82B6E"/>
    <w:rsid w:val="00B96BFC"/>
    <w:rsid w:val="00BA1FDD"/>
    <w:rsid w:val="00BA2E94"/>
    <w:rsid w:val="00BB2A9D"/>
    <w:rsid w:val="00BB410B"/>
    <w:rsid w:val="00BB465F"/>
    <w:rsid w:val="00BD30D9"/>
    <w:rsid w:val="00BD4436"/>
    <w:rsid w:val="00BE5235"/>
    <w:rsid w:val="00BF0E58"/>
    <w:rsid w:val="00BF539A"/>
    <w:rsid w:val="00C17B06"/>
    <w:rsid w:val="00C3035B"/>
    <w:rsid w:val="00C34750"/>
    <w:rsid w:val="00C41235"/>
    <w:rsid w:val="00C417BE"/>
    <w:rsid w:val="00C4381E"/>
    <w:rsid w:val="00C452AE"/>
    <w:rsid w:val="00C460F1"/>
    <w:rsid w:val="00C500A8"/>
    <w:rsid w:val="00C51F5D"/>
    <w:rsid w:val="00C56D9E"/>
    <w:rsid w:val="00C634E1"/>
    <w:rsid w:val="00C6513F"/>
    <w:rsid w:val="00C92A08"/>
    <w:rsid w:val="00C97F1C"/>
    <w:rsid w:val="00CA27B7"/>
    <w:rsid w:val="00CB781B"/>
    <w:rsid w:val="00CD475C"/>
    <w:rsid w:val="00CD4790"/>
    <w:rsid w:val="00CD4EB1"/>
    <w:rsid w:val="00CD7411"/>
    <w:rsid w:val="00CE6928"/>
    <w:rsid w:val="00CF1A00"/>
    <w:rsid w:val="00D01FF0"/>
    <w:rsid w:val="00D03179"/>
    <w:rsid w:val="00D0324C"/>
    <w:rsid w:val="00D0494F"/>
    <w:rsid w:val="00D06910"/>
    <w:rsid w:val="00D106DB"/>
    <w:rsid w:val="00D2011B"/>
    <w:rsid w:val="00D269B7"/>
    <w:rsid w:val="00D30C73"/>
    <w:rsid w:val="00D4244B"/>
    <w:rsid w:val="00D4498B"/>
    <w:rsid w:val="00D5376F"/>
    <w:rsid w:val="00D56A46"/>
    <w:rsid w:val="00D76EA9"/>
    <w:rsid w:val="00D77663"/>
    <w:rsid w:val="00D84226"/>
    <w:rsid w:val="00D859BA"/>
    <w:rsid w:val="00D91B36"/>
    <w:rsid w:val="00DA10CA"/>
    <w:rsid w:val="00DA419F"/>
    <w:rsid w:val="00DA5B4B"/>
    <w:rsid w:val="00DA70CF"/>
    <w:rsid w:val="00DA7618"/>
    <w:rsid w:val="00DB2079"/>
    <w:rsid w:val="00DD28AC"/>
    <w:rsid w:val="00DE4D8D"/>
    <w:rsid w:val="00DF22B7"/>
    <w:rsid w:val="00DF28DE"/>
    <w:rsid w:val="00DF51F3"/>
    <w:rsid w:val="00E074CB"/>
    <w:rsid w:val="00E133E3"/>
    <w:rsid w:val="00E15C6A"/>
    <w:rsid w:val="00E1742E"/>
    <w:rsid w:val="00E201CD"/>
    <w:rsid w:val="00E208BC"/>
    <w:rsid w:val="00E36591"/>
    <w:rsid w:val="00E36EB6"/>
    <w:rsid w:val="00E412E7"/>
    <w:rsid w:val="00E42F4D"/>
    <w:rsid w:val="00E4378D"/>
    <w:rsid w:val="00E779EF"/>
    <w:rsid w:val="00E860D5"/>
    <w:rsid w:val="00EA30F4"/>
    <w:rsid w:val="00EB18BA"/>
    <w:rsid w:val="00EC5B51"/>
    <w:rsid w:val="00ED18F3"/>
    <w:rsid w:val="00ED2C87"/>
    <w:rsid w:val="00ED3DD1"/>
    <w:rsid w:val="00F0171D"/>
    <w:rsid w:val="00F034FA"/>
    <w:rsid w:val="00F110AA"/>
    <w:rsid w:val="00F111F9"/>
    <w:rsid w:val="00F12160"/>
    <w:rsid w:val="00F15EB1"/>
    <w:rsid w:val="00F1779F"/>
    <w:rsid w:val="00F17DBB"/>
    <w:rsid w:val="00F43521"/>
    <w:rsid w:val="00F458EA"/>
    <w:rsid w:val="00F460A5"/>
    <w:rsid w:val="00F46688"/>
    <w:rsid w:val="00F52298"/>
    <w:rsid w:val="00F60577"/>
    <w:rsid w:val="00F60759"/>
    <w:rsid w:val="00F64F57"/>
    <w:rsid w:val="00F66B24"/>
    <w:rsid w:val="00F70B0F"/>
    <w:rsid w:val="00F943F4"/>
    <w:rsid w:val="00F96D4D"/>
    <w:rsid w:val="00F97B49"/>
    <w:rsid w:val="00FA3FEB"/>
    <w:rsid w:val="00FA4809"/>
    <w:rsid w:val="00FB0100"/>
    <w:rsid w:val="00FB6C13"/>
    <w:rsid w:val="00FD0D84"/>
    <w:rsid w:val="00FD3461"/>
    <w:rsid w:val="00FE2CE6"/>
    <w:rsid w:val="00FE468E"/>
    <w:rsid w:val="00FE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71"/>
  </w:style>
  <w:style w:type="paragraph" w:styleId="1">
    <w:name w:val="heading 1"/>
    <w:basedOn w:val="a"/>
    <w:next w:val="a"/>
    <w:link w:val="10"/>
    <w:uiPriority w:val="99"/>
    <w:qFormat/>
    <w:rsid w:val="000D4C5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C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0D4C53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0D4C5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0D4C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74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416"/>
    <w:rPr>
      <w:rFonts w:ascii="Segoe UI" w:hAnsi="Segoe UI" w:cs="Segoe UI"/>
      <w:sz w:val="18"/>
      <w:szCs w:val="18"/>
    </w:rPr>
  </w:style>
  <w:style w:type="paragraph" w:customStyle="1" w:styleId="a8">
    <w:name w:val="текст"/>
    <w:basedOn w:val="a"/>
    <w:rsid w:val="00256976"/>
    <w:pPr>
      <w:widowControl w:val="0"/>
      <w:spacing w:line="36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paragraph" w:styleId="a9">
    <w:name w:val="List Paragraph"/>
    <w:basedOn w:val="a"/>
    <w:uiPriority w:val="34"/>
    <w:qFormat/>
    <w:rsid w:val="00FE49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0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0715"/>
  </w:style>
  <w:style w:type="paragraph" w:styleId="ac">
    <w:name w:val="footer"/>
    <w:basedOn w:val="a"/>
    <w:link w:val="ad"/>
    <w:uiPriority w:val="99"/>
    <w:semiHidden/>
    <w:unhideWhenUsed/>
    <w:rsid w:val="00680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3AA5-DB87-4C85-A18E-2B672DA7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Административка ОПР</dc:creator>
  <cp:lastModifiedBy>Borkovskaya</cp:lastModifiedBy>
  <cp:revision>26</cp:revision>
  <cp:lastPrinted>2024-11-15T12:10:00Z</cp:lastPrinted>
  <dcterms:created xsi:type="dcterms:W3CDTF">2024-10-11T12:44:00Z</dcterms:created>
  <dcterms:modified xsi:type="dcterms:W3CDTF">2024-11-22T09:38:00Z</dcterms:modified>
</cp:coreProperties>
</file>