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3"/>
        <w:rPr>
          <w:b w:val="1"/>
          <w:sz w:val="28"/>
        </w:rPr>
      </w:pPr>
      <w:r>
        <w:rPr>
          <w:b w:val="1"/>
          <w:sz w:val="28"/>
        </w:rPr>
        <w:t>ПОЯСНИТЕЛЬНАЯ ЗАПИСКА</w:t>
      </w:r>
    </w:p>
    <w:p w14:paraId="03000000">
      <w:pPr>
        <w:pStyle w:val="Style_4"/>
        <w:ind/>
        <w:jc w:val="center"/>
        <w:rPr>
          <w:b w:val="1"/>
        </w:rPr>
      </w:pPr>
      <w:bookmarkStart w:id="1" w:name="_GoBack"/>
      <w:r>
        <w:rPr>
          <w:b w:val="1"/>
        </w:rPr>
        <w:t xml:space="preserve">к </w:t>
      </w:r>
      <w:r>
        <w:rPr>
          <w:b w:val="1"/>
        </w:rPr>
        <w:t>проекту областного</w:t>
      </w:r>
      <w:r>
        <w:rPr>
          <w:b w:val="1"/>
        </w:rPr>
        <w:t xml:space="preserve"> закона</w:t>
      </w:r>
    </w:p>
    <w:p w14:paraId="04000000">
      <w:pPr>
        <w:pStyle w:val="Style_4"/>
        <w:ind/>
        <w:jc w:val="center"/>
        <w:rPr>
          <w:b w:val="1"/>
        </w:rPr>
      </w:pPr>
      <w:r>
        <w:rPr>
          <w:b w:val="1"/>
        </w:rPr>
        <w:t xml:space="preserve"> </w:t>
      </w:r>
      <w:r>
        <w:rPr>
          <w:b w:val="1"/>
        </w:rPr>
        <w:t>«</w:t>
      </w:r>
      <w:r>
        <w:rPr>
          <w:b w:val="1"/>
        </w:rPr>
        <w:t>О внесении изменени</w:t>
      </w:r>
      <w:r>
        <w:rPr>
          <w:b w:val="1"/>
        </w:rPr>
        <w:t>й</w:t>
      </w:r>
      <w:r>
        <w:rPr>
          <w:b w:val="1"/>
        </w:rPr>
        <w:t xml:space="preserve"> </w:t>
      </w:r>
      <w:r>
        <w:rPr>
          <w:b w:val="1"/>
        </w:rPr>
        <w:t>в</w:t>
      </w:r>
      <w:r>
        <w:rPr>
          <w:b w:val="1"/>
        </w:rPr>
        <w:t xml:space="preserve"> статьи 5 и 7 </w:t>
      </w:r>
      <w:r>
        <w:rPr>
          <w:b w:val="1"/>
        </w:rPr>
        <w:t>Областного</w:t>
      </w:r>
      <w:r>
        <w:rPr>
          <w:b w:val="1"/>
        </w:rPr>
        <w:t xml:space="preserve"> закона</w:t>
      </w:r>
    </w:p>
    <w:p w14:paraId="05000000">
      <w:pPr>
        <w:pStyle w:val="Style_4"/>
        <w:ind/>
        <w:jc w:val="center"/>
        <w:rPr>
          <w:b w:val="1"/>
        </w:rPr>
      </w:pPr>
      <w:r>
        <w:rPr>
          <w:rStyle w:val="Style_4_ch"/>
          <w:b w:val="1"/>
        </w:rPr>
        <w:t xml:space="preserve"> «</w:t>
      </w:r>
      <w:r>
        <w:rPr>
          <w:rStyle w:val="Style_4_ch"/>
          <w:b w:val="1"/>
        </w:rPr>
        <w:t>Об экологической экспертизе в Ростовской области</w:t>
      </w:r>
      <w:r>
        <w:rPr>
          <w:rStyle w:val="Style_4_ch"/>
          <w:b w:val="1"/>
        </w:rPr>
        <w:t>»</w:t>
      </w:r>
      <w:bookmarkEnd w:id="1"/>
    </w:p>
    <w:p w14:paraId="06000000">
      <w:pPr>
        <w:ind w:firstLine="709" w:left="0"/>
        <w:jc w:val="both"/>
        <w:rPr>
          <w:sz w:val="28"/>
        </w:rPr>
      </w:pPr>
    </w:p>
    <w:p w14:paraId="07000000">
      <w:pPr>
        <w:ind w:firstLine="850" w:left="0"/>
        <w:jc w:val="both"/>
        <w:rPr>
          <w:sz w:val="28"/>
        </w:rPr>
      </w:pPr>
      <w:r>
        <w:rPr>
          <w:sz w:val="28"/>
        </w:rPr>
        <w:t>Проект областного</w:t>
      </w:r>
      <w:r>
        <w:rPr>
          <w:sz w:val="28"/>
        </w:rPr>
        <w:t xml:space="preserve"> закона</w:t>
      </w:r>
      <w:r>
        <w:rPr>
          <w:sz w:val="28"/>
        </w:rPr>
        <w:t xml:space="preserve"> </w:t>
      </w:r>
      <w:r>
        <w:rPr>
          <w:sz w:val="28"/>
        </w:rPr>
        <w:t>«О внесении изменени</w:t>
      </w:r>
      <w:r>
        <w:rPr>
          <w:sz w:val="28"/>
        </w:rPr>
        <w:t>й</w:t>
      </w:r>
      <w:r>
        <w:rPr>
          <w:sz w:val="28"/>
        </w:rPr>
        <w:t xml:space="preserve"> в статьи 5 и 7 </w:t>
      </w:r>
      <w:r>
        <w:rPr>
          <w:sz w:val="28"/>
        </w:rPr>
        <w:t>Областного</w:t>
      </w:r>
      <w:r>
        <w:rPr>
          <w:sz w:val="28"/>
        </w:rPr>
        <w:t xml:space="preserve"> закона </w:t>
      </w:r>
      <w:r>
        <w:rPr>
          <w:rStyle w:val="Style_5_ch"/>
          <w:sz w:val="28"/>
        </w:rPr>
        <w:t>«</w:t>
      </w:r>
      <w:r>
        <w:rPr>
          <w:sz w:val="28"/>
        </w:rPr>
        <w:t>Об экологической экспертизе в Ростовской области</w:t>
      </w:r>
      <w:r>
        <w:rPr>
          <w:rStyle w:val="Style_5_ch"/>
          <w:sz w:val="28"/>
        </w:rPr>
        <w:t xml:space="preserve">» </w:t>
      </w:r>
      <w:r>
        <w:rPr>
          <w:rStyle w:val="Style_5_ch"/>
          <w:sz w:val="28"/>
        </w:rPr>
        <w:t>(далее</w:t>
      </w:r>
      <w:r>
        <w:rPr>
          <w:rStyle w:val="Style_5_ch"/>
          <w:sz w:val="28"/>
        </w:rPr>
        <w:t xml:space="preserve"> -</w:t>
      </w:r>
      <w:r>
        <w:rPr>
          <w:rStyle w:val="Style_5_ch"/>
          <w:sz w:val="28"/>
        </w:rPr>
        <w:t xml:space="preserve"> законопроект)</w:t>
      </w:r>
      <w:r>
        <w:rPr>
          <w:rStyle w:val="Style_5_ch"/>
          <w:sz w:val="28"/>
        </w:rPr>
        <w:t> </w:t>
      </w:r>
      <w:r>
        <w:rPr>
          <w:rStyle w:val="Style_5_ch"/>
          <w:sz w:val="28"/>
        </w:rPr>
        <w:t>подготовлен</w:t>
      </w:r>
      <w:r>
        <w:rPr>
          <w:rStyle w:val="Style_5_ch"/>
          <w:sz w:val="28"/>
        </w:rPr>
        <w:t> </w:t>
      </w:r>
      <w:r>
        <w:rPr>
          <w:rStyle w:val="Style_5_ch"/>
          <w:sz w:val="28"/>
        </w:rPr>
        <w:t>в</w:t>
      </w:r>
      <w:r>
        <w:rPr>
          <w:rStyle w:val="Style_5_ch"/>
          <w:sz w:val="28"/>
        </w:rPr>
        <w:t> </w:t>
      </w:r>
      <w:r>
        <w:rPr>
          <w:rStyle w:val="Style_5_ch"/>
          <w:sz w:val="28"/>
        </w:rPr>
        <w:t>связи с пр</w:t>
      </w:r>
      <w:r>
        <w:rPr>
          <w:rStyle w:val="Style_5_ch"/>
          <w:color w:val="000000"/>
          <w:sz w:val="28"/>
        </w:rPr>
        <w:t>инятием</w:t>
      </w:r>
      <w:r>
        <w:rPr>
          <w:rStyle w:val="Style_5_ch"/>
          <w:color w:val="000000"/>
          <w:sz w:val="28"/>
        </w:rPr>
        <w:t xml:space="preserve"> </w:t>
      </w:r>
      <w:r>
        <w:rPr>
          <w:rStyle w:val="Style_5_ch"/>
          <w:color w:val="000000"/>
          <w:sz w:val="28"/>
        </w:rPr>
        <w:t>Федеральн</w:t>
      </w:r>
      <w:r>
        <w:rPr>
          <w:rStyle w:val="Style_5_ch"/>
          <w:color w:val="000000"/>
          <w:sz w:val="28"/>
        </w:rPr>
        <w:t>ого</w:t>
      </w:r>
      <w:r>
        <w:rPr>
          <w:rStyle w:val="Style_5_ch"/>
          <w:color w:val="000000"/>
          <w:sz w:val="28"/>
        </w:rPr>
        <w:t xml:space="preserve"> закон</w:t>
      </w:r>
      <w:r>
        <w:rPr>
          <w:rStyle w:val="Style_5_ch"/>
          <w:color w:val="000000"/>
          <w:sz w:val="28"/>
        </w:rPr>
        <w:t>а</w:t>
      </w:r>
      <w:r>
        <w:rPr>
          <w:rStyle w:val="Style_5_ch"/>
          <w:sz w:val="28"/>
        </w:rPr>
        <w:t xml:space="preserve"> от</w:t>
      </w:r>
      <w:r>
        <w:rPr>
          <w:rStyle w:val="Style_5_ch"/>
          <w:sz w:val="28"/>
        </w:rPr>
        <w:t xml:space="preserve"> 10.07.2023 </w:t>
      </w:r>
      <w:r>
        <w:rPr>
          <w:rStyle w:val="Style_5_ch"/>
          <w:sz w:val="28"/>
        </w:rPr>
        <w:t xml:space="preserve"> </w:t>
      </w:r>
      <w:r>
        <w:rPr>
          <w:rStyle w:val="Style_5_ch"/>
          <w:sz w:val="28"/>
        </w:rPr>
        <w:t>№ 305-ФЗ «</w:t>
      </w:r>
      <w:r>
        <w:rPr>
          <w:rStyle w:val="Style_5_ch"/>
          <w:sz w:val="28"/>
        </w:rPr>
        <w:t xml:space="preserve">О внесении изменений </w:t>
      </w:r>
      <w:r>
        <w:rPr>
          <w:rStyle w:val="Style_5_ch"/>
          <w:sz w:val="28"/>
        </w:rPr>
        <w:t>в Градостроительный кодекс Российской Федерации и отдельные законодательные акты Российской Федерации</w:t>
      </w:r>
      <w:r>
        <w:br/>
      </w:r>
      <w:r>
        <w:rPr>
          <w:rStyle w:val="Style_5_ch"/>
          <w:sz w:val="28"/>
        </w:rPr>
        <w:t>и о признании утратившими силу отдельных положений законодательных актов Российской Федерации»</w:t>
      </w:r>
      <w:r>
        <w:rPr>
          <w:rStyle w:val="Style_5_ch"/>
          <w:sz w:val="28"/>
        </w:rPr>
        <w:t xml:space="preserve"> </w:t>
      </w:r>
      <w:r>
        <w:rPr>
          <w:rStyle w:val="Style_5_ch"/>
          <w:sz w:val="28"/>
        </w:rPr>
        <w:t>(</w:t>
      </w:r>
      <w:r>
        <w:rPr>
          <w:rStyle w:val="Style_5_ch"/>
          <w:sz w:val="28"/>
        </w:rPr>
        <w:t xml:space="preserve">далее – Федеральный закон </w:t>
      </w:r>
      <w:r>
        <w:rPr>
          <w:rStyle w:val="Style_5_ch"/>
          <w:sz w:val="28"/>
        </w:rPr>
        <w:t>№ 305-ФЗ)</w:t>
      </w:r>
      <w:r>
        <w:rPr>
          <w:rStyle w:val="Style_5_ch"/>
          <w:sz w:val="28"/>
        </w:rPr>
        <w:t>.</w:t>
      </w:r>
    </w:p>
    <w:p w14:paraId="08000000">
      <w:pPr>
        <w:ind w:firstLine="850" w:left="0"/>
        <w:jc w:val="both"/>
        <w:rPr>
          <w:sz w:val="28"/>
        </w:rPr>
      </w:pPr>
      <w:r>
        <w:rPr>
          <w:rStyle w:val="Style_5_ch"/>
          <w:sz w:val="28"/>
        </w:rPr>
        <w:t>Федера</w:t>
      </w:r>
      <w:r>
        <w:rPr>
          <w:rStyle w:val="Style_5_ch"/>
          <w:sz w:val="28"/>
        </w:rPr>
        <w:t>льны</w:t>
      </w:r>
      <w:r>
        <w:rPr>
          <w:rStyle w:val="Style_5_ch"/>
          <w:sz w:val="28"/>
        </w:rPr>
        <w:t>м</w:t>
      </w:r>
      <w:r>
        <w:rPr>
          <w:rStyle w:val="Style_5_ch"/>
          <w:sz w:val="28"/>
        </w:rPr>
        <w:t xml:space="preserve"> закон</w:t>
      </w:r>
      <w:r>
        <w:rPr>
          <w:rStyle w:val="Style_5_ch"/>
          <w:sz w:val="28"/>
        </w:rPr>
        <w:t>ом № 305-ФЗ внесены изменения в</w:t>
      </w:r>
      <w:r>
        <w:rPr>
          <w:rStyle w:val="Style_5_ch"/>
          <w:sz w:val="28"/>
        </w:rPr>
        <w:t xml:space="preserve"> Федеральный </w:t>
      </w:r>
      <w:r>
        <w:rPr>
          <w:rStyle w:val="Style_5_ch"/>
          <w:sz w:val="28"/>
        </w:rPr>
        <w:fldChar w:fldCharType="begin"/>
      </w:r>
      <w:r>
        <w:rPr>
          <w:rStyle w:val="Style_5_ch"/>
          <w:sz w:val="28"/>
        </w:rPr>
        <w:instrText>HYPERLINK "https://login.consultant.ru/link/?req=doc&amp;base=LAW&amp;n=422215&amp;date=04.08.2023"</w:instrText>
      </w:r>
      <w:r>
        <w:rPr>
          <w:rStyle w:val="Style_5_ch"/>
          <w:sz w:val="28"/>
        </w:rPr>
        <w:fldChar w:fldCharType="separate"/>
      </w:r>
      <w:r>
        <w:rPr>
          <w:rStyle w:val="Style_5_ch"/>
          <w:sz w:val="28"/>
        </w:rPr>
        <w:t>закон</w:t>
      </w:r>
      <w:r>
        <w:rPr>
          <w:rStyle w:val="Style_5_ch"/>
          <w:sz w:val="28"/>
        </w:rPr>
        <w:fldChar w:fldCharType="end"/>
      </w:r>
      <w:r>
        <w:br/>
      </w:r>
      <w:r>
        <w:rPr>
          <w:rStyle w:val="Style_5_ch"/>
          <w:sz w:val="28"/>
        </w:rPr>
        <w:t>от 23.11.1995 № 174-ФЗ «Об экологической экспертизе»</w:t>
      </w:r>
      <w:r>
        <w:rPr>
          <w:rStyle w:val="Style_5_ch"/>
          <w:sz w:val="28"/>
        </w:rPr>
        <w:t>,</w:t>
      </w:r>
      <w:r>
        <w:rPr>
          <w:rStyle w:val="Style_5_ch"/>
          <w:sz w:val="28"/>
        </w:rPr>
        <w:t xml:space="preserve"> направленные</w:t>
      </w:r>
      <w:r>
        <w:br/>
      </w:r>
      <w:r>
        <w:rPr>
          <w:rStyle w:val="Style_5_ch"/>
          <w:sz w:val="28"/>
        </w:rPr>
        <w:t xml:space="preserve">на </w:t>
      </w:r>
      <w:r>
        <w:rPr>
          <w:rStyle w:val="Style_5_ch"/>
          <w:sz w:val="28"/>
        </w:rPr>
        <w:t xml:space="preserve">совершенствование процедуры проведения государственной экспертизы. </w:t>
      </w:r>
    </w:p>
    <w:p w14:paraId="09000000">
      <w:pPr>
        <w:ind w:firstLine="850" w:left="0"/>
        <w:jc w:val="both"/>
        <w:rPr>
          <w:sz w:val="28"/>
        </w:rPr>
      </w:pPr>
      <w:r>
        <w:rPr>
          <w:rStyle w:val="Style_5_ch"/>
          <w:sz w:val="28"/>
        </w:rPr>
        <w:t xml:space="preserve">В частности </w:t>
      </w:r>
      <w:r>
        <w:rPr>
          <w:rStyle w:val="Style_5_ch"/>
          <w:sz w:val="28"/>
        </w:rPr>
        <w:t xml:space="preserve">дополняется положениями </w:t>
      </w:r>
      <w:r>
        <w:rPr>
          <w:rStyle w:val="Style_5_ch"/>
          <w:sz w:val="28"/>
        </w:rPr>
        <w:t>о размещении сведений</w:t>
      </w:r>
      <w:r>
        <w:br/>
      </w:r>
      <w:r>
        <w:rPr>
          <w:rStyle w:val="Style_5_ch"/>
          <w:sz w:val="28"/>
        </w:rPr>
        <w:t>о заключении государственной экологической экспертизы на официальном сайте органа исполнительной власти субъекта Российской Федерации</w:t>
      </w:r>
      <w:r>
        <w:br/>
      </w:r>
      <w:r>
        <w:rPr>
          <w:rStyle w:val="Style_5_ch"/>
          <w:sz w:val="28"/>
        </w:rPr>
        <w:t xml:space="preserve">в </w:t>
      </w:r>
      <w:r>
        <w:rPr>
          <w:sz w:val="28"/>
        </w:rPr>
        <w:t xml:space="preserve">информационно-телекоммуникационной сети «Интернет» </w:t>
      </w:r>
      <w:r>
        <w:rPr>
          <w:sz w:val="28"/>
        </w:rPr>
        <w:t xml:space="preserve">с соблюдением требований законодательства Российской Федерации </w:t>
      </w:r>
      <w:r>
        <w:rPr>
          <w:sz w:val="28"/>
        </w:rPr>
        <w:t>о государственной, коммерческой и (или) иной охраняемой законом тайне, а также</w:t>
      </w:r>
      <w:r>
        <w:rPr>
          <w:sz w:val="28"/>
        </w:rPr>
        <w:t xml:space="preserve"> </w:t>
      </w:r>
      <w:r>
        <w:rPr>
          <w:rStyle w:val="Style_5_ch"/>
          <w:sz w:val="28"/>
        </w:rPr>
        <w:t xml:space="preserve">уточняется срок проведения проведения </w:t>
      </w:r>
      <w:r>
        <w:rPr>
          <w:rStyle w:val="Style_5_ch"/>
          <w:sz w:val="28"/>
        </w:rPr>
        <w:t xml:space="preserve">государственной экспертизы, </w:t>
      </w:r>
      <w:r>
        <w:rPr>
          <w:rStyle w:val="Style_5_ch"/>
          <w:sz w:val="28"/>
        </w:rPr>
        <w:t>вместо двух месяцев будет составлять 42 рабочих дня по аналогии со сроком проведения государственной экспертизы проектной документации. Предельный срок, на который по заявлению заказчика может продляться проведение государственной экологической экспертизы, сокращен с одного месяца до 20 рабочих дней</w:t>
      </w:r>
      <w:r>
        <w:rPr>
          <w:rStyle w:val="Style_5_ch"/>
          <w:sz w:val="28"/>
        </w:rPr>
        <w:t>.</w:t>
      </w:r>
    </w:p>
    <w:p w14:paraId="0A000000">
      <w:pPr>
        <w:ind w:firstLine="850" w:left="0"/>
        <w:jc w:val="both"/>
        <w:rPr>
          <w:sz w:val="28"/>
        </w:rPr>
      </w:pPr>
      <w:r>
        <w:rPr>
          <w:sz w:val="28"/>
        </w:rPr>
        <w:t>Законопроектом предлагается</w:t>
      </w:r>
      <w:r>
        <w:rPr>
          <w:sz w:val="28"/>
        </w:rPr>
        <w:t xml:space="preserve"> внести аналогичные</w:t>
      </w:r>
      <w:r>
        <w:rPr>
          <w:sz w:val="28"/>
        </w:rPr>
        <w:t xml:space="preserve"> </w:t>
      </w:r>
      <w:r>
        <w:rPr>
          <w:sz w:val="28"/>
        </w:rPr>
        <w:t>изменени</w:t>
      </w:r>
      <w:r>
        <w:rPr>
          <w:sz w:val="28"/>
        </w:rPr>
        <w:t>я</w:t>
      </w:r>
      <w:r>
        <w:br/>
      </w:r>
      <w:r>
        <w:rPr>
          <w:sz w:val="28"/>
        </w:rPr>
        <w:t xml:space="preserve">в </w:t>
      </w:r>
      <w:r>
        <w:rPr>
          <w:sz w:val="28"/>
        </w:rPr>
        <w:t xml:space="preserve">статьи 5 </w:t>
      </w:r>
      <w:r>
        <w:rPr>
          <w:sz w:val="28"/>
        </w:rPr>
        <w:t xml:space="preserve">и 7 </w:t>
      </w:r>
      <w:r>
        <w:rPr>
          <w:sz w:val="28"/>
        </w:rPr>
        <w:t>Областно</w:t>
      </w:r>
      <w:r>
        <w:rPr>
          <w:sz w:val="28"/>
        </w:rPr>
        <w:t>го</w:t>
      </w:r>
      <w:r>
        <w:rPr>
          <w:sz w:val="28"/>
        </w:rPr>
        <w:t xml:space="preserve"> закон</w:t>
      </w:r>
      <w:r>
        <w:rPr>
          <w:sz w:val="28"/>
        </w:rPr>
        <w:t>а</w:t>
      </w:r>
      <w:r>
        <w:rPr>
          <w:sz w:val="28"/>
        </w:rPr>
        <w:t xml:space="preserve"> </w:t>
      </w:r>
      <w:r>
        <w:rPr>
          <w:sz w:val="28"/>
        </w:rPr>
        <w:t>от 03.11.2006 № 578-ЗС</w:t>
      </w:r>
      <w:r>
        <w:rPr>
          <w:sz w:val="28"/>
        </w:rPr>
        <w:t xml:space="preserve"> </w:t>
      </w:r>
      <w:r>
        <w:rPr>
          <w:sz w:val="28"/>
        </w:rPr>
        <w:t>«</w:t>
      </w:r>
      <w:r>
        <w:rPr>
          <w:sz w:val="28"/>
        </w:rPr>
        <w:t>Об экологической экспертизе в Ростовской области</w:t>
      </w:r>
      <w:r>
        <w:rPr>
          <w:sz w:val="28"/>
        </w:rPr>
        <w:t>»</w:t>
      </w:r>
      <w:r>
        <w:rPr>
          <w:sz w:val="28"/>
        </w:rPr>
        <w:t>.</w:t>
      </w:r>
    </w:p>
    <w:p w14:paraId="0B000000">
      <w:pPr>
        <w:ind w:firstLine="850" w:left="0"/>
        <w:jc w:val="both"/>
        <w:rPr>
          <w:sz w:val="28"/>
        </w:rPr>
      </w:pPr>
      <w:r>
        <w:rPr>
          <w:sz w:val="28"/>
        </w:rPr>
        <w:t>Принятие законопроекта не потребует материальных затрат</w:t>
      </w:r>
      <w:r>
        <w:rPr>
          <w:sz w:val="28"/>
        </w:rPr>
        <w:t>.</w:t>
      </w:r>
    </w:p>
    <w:p w14:paraId="0C000000">
      <w:pPr>
        <w:ind w:firstLine="850" w:left="0"/>
        <w:jc w:val="both"/>
        <w:rPr>
          <w:sz w:val="28"/>
        </w:rPr>
      </w:pPr>
    </w:p>
    <w:p w14:paraId="0D000000">
      <w:pPr>
        <w:ind/>
        <w:jc w:val="both"/>
        <w:rPr>
          <w:sz w:val="28"/>
        </w:rPr>
      </w:pPr>
    </w:p>
    <w:p w14:paraId="0E000000">
      <w:pPr>
        <w:ind/>
        <w:jc w:val="both"/>
        <w:rPr>
          <w:sz w:val="28"/>
        </w:rPr>
      </w:pPr>
    </w:p>
    <w:p w14:paraId="0F000000">
      <w:pPr>
        <w:ind/>
        <w:jc w:val="both"/>
        <w:rPr>
          <w:sz w:val="28"/>
        </w:rPr>
      </w:pPr>
      <w:r>
        <w:rPr>
          <w:sz w:val="28"/>
        </w:rPr>
        <w:t xml:space="preserve"> </w:t>
      </w:r>
      <w:r>
        <w:rPr>
          <w:sz w:val="28"/>
        </w:rPr>
        <w:t>Министр природных</w:t>
      </w:r>
      <w:r>
        <w:rPr>
          <w:sz w:val="28"/>
        </w:rPr>
        <w:t xml:space="preserve"> </w:t>
      </w:r>
      <w:r>
        <w:rPr>
          <w:sz w:val="28"/>
        </w:rPr>
        <w:t>ресурсов</w:t>
      </w:r>
    </w:p>
    <w:p w14:paraId="10000000">
      <w:pPr>
        <w:ind/>
        <w:jc w:val="both"/>
        <w:rPr>
          <w:sz w:val="28"/>
        </w:rPr>
      </w:pPr>
      <w:r>
        <w:rPr>
          <w:sz w:val="28"/>
        </w:rPr>
        <w:t>и экологии</w:t>
      </w:r>
      <w:r>
        <w:rPr>
          <w:sz w:val="28"/>
        </w:rPr>
        <w:t xml:space="preserve"> </w:t>
      </w:r>
      <w:r>
        <w:rPr>
          <w:sz w:val="28"/>
        </w:rPr>
        <w:t>Ростовской области</w:t>
      </w:r>
      <w:r>
        <w:rPr>
          <w:sz w:val="28"/>
        </w:rPr>
        <w:tab/>
      </w:r>
      <w:r>
        <w:rPr>
          <w:sz w:val="28"/>
        </w:rPr>
        <w:tab/>
      </w:r>
      <w:r>
        <w:rPr>
          <w:sz w:val="28"/>
        </w:rPr>
        <w:tab/>
      </w:r>
      <w:r>
        <w:rPr>
          <w:sz w:val="28"/>
        </w:rPr>
        <w:tab/>
      </w:r>
      <w:r>
        <w:rPr>
          <w:sz w:val="28"/>
        </w:rPr>
        <w:tab/>
      </w:r>
      <w:r>
        <w:rPr>
          <w:sz w:val="28"/>
        </w:rPr>
        <w:tab/>
      </w:r>
      <w:r>
        <w:rPr>
          <w:sz w:val="28"/>
        </w:rPr>
        <w:t xml:space="preserve">      </w:t>
      </w:r>
      <w:r>
        <w:rPr>
          <w:sz w:val="28"/>
        </w:rPr>
        <w:t>М</w:t>
      </w:r>
      <w:r>
        <w:rPr>
          <w:sz w:val="28"/>
        </w:rPr>
        <w:t>.</w:t>
      </w:r>
      <w:r>
        <w:rPr>
          <w:sz w:val="28"/>
        </w:rPr>
        <w:t>В</w:t>
      </w:r>
      <w:r>
        <w:rPr>
          <w:sz w:val="28"/>
        </w:rPr>
        <w:t xml:space="preserve">. </w:t>
      </w:r>
      <w:r>
        <w:rPr>
          <w:sz w:val="28"/>
        </w:rPr>
        <w:t>Фишкин</w:t>
      </w:r>
    </w:p>
    <w:sectPr>
      <w:headerReference r:id="rId1" w:type="default"/>
      <w:pgSz w:h="16838" w:orient="portrait" w:w="11906"/>
      <w:pgMar w:bottom="1134" w:footer="454" w:gutter="0" w:header="720"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ody Text"/>
    <w:basedOn w:val="Style_5"/>
    <w:link w:val="Style_11_ch"/>
    <w:pPr>
      <w:ind/>
      <w:jc w:val="center"/>
    </w:pPr>
    <w:rPr>
      <w:sz w:val="28"/>
    </w:rPr>
  </w:style>
  <w:style w:styleId="Style_11_ch" w:type="character">
    <w:name w:val="Body Text"/>
    <w:basedOn w:val="Style_5_ch"/>
    <w:link w:val="Style_11"/>
    <w:rPr>
      <w:sz w:val="28"/>
    </w:rPr>
  </w:style>
  <w:style w:styleId="Style_12" w:type="paragraph">
    <w:name w:val="footer"/>
    <w:basedOn w:val="Style_5"/>
    <w:link w:val="Style_12_ch"/>
    <w:pPr>
      <w:tabs>
        <w:tab w:leader="none" w:pos="4153" w:val="center"/>
        <w:tab w:leader="none" w:pos="8306" w:val="right"/>
      </w:tabs>
      <w:ind/>
    </w:pPr>
  </w:style>
  <w:style w:styleId="Style_12_ch" w:type="character">
    <w:name w:val="footer"/>
    <w:basedOn w:val="Style_5_ch"/>
    <w:link w:val="Style_12"/>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Body Text Indent"/>
    <w:basedOn w:val="Style_5"/>
    <w:link w:val="Style_15_ch"/>
    <w:pPr>
      <w:spacing w:after="120"/>
      <w:ind w:firstLine="0" w:left="283"/>
    </w:pPr>
  </w:style>
  <w:style w:styleId="Style_15_ch" w:type="character">
    <w:name w:val="Body Text Indent"/>
    <w:basedOn w:val="Style_5_ch"/>
    <w:link w:val="Style_15"/>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List Paragraph"/>
    <w:basedOn w:val="Style_5"/>
    <w:link w:val="Style_22_ch"/>
    <w:pPr>
      <w:ind w:firstLine="0" w:left="720"/>
      <w:contextualSpacing w:val="1"/>
    </w:pPr>
  </w:style>
  <w:style w:styleId="Style_22_ch" w:type="character">
    <w:name w:val="List Paragraph"/>
    <w:basedOn w:val="Style_5_ch"/>
    <w:link w:val="Style_22"/>
  </w:style>
  <w:style w:styleId="Style_23" w:type="paragraph">
    <w:name w:val="toc 8"/>
    <w:next w:val="Style_5"/>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 w:type="paragraph">
    <w:name w:val="header"/>
    <w:basedOn w:val="Style_5"/>
    <w:link w:val="Style_2_ch"/>
    <w:pPr>
      <w:tabs>
        <w:tab w:leader="none" w:pos="4153" w:val="center"/>
        <w:tab w:leader="none" w:pos="8306" w:val="right"/>
      </w:tabs>
      <w:ind/>
    </w:pPr>
  </w:style>
  <w:style w:styleId="Style_2_ch" w:type="character">
    <w:name w:val="header"/>
    <w:basedOn w:val="Style_5_ch"/>
    <w:link w:val="Style_2"/>
  </w:style>
  <w:style w:styleId="Style_4" w:type="paragraph">
    <w:name w:val="Body Text 2"/>
    <w:basedOn w:val="Style_5"/>
    <w:link w:val="Style_4_ch"/>
    <w:pPr>
      <w:ind/>
      <w:jc w:val="both"/>
    </w:pPr>
    <w:rPr>
      <w:sz w:val="28"/>
    </w:rPr>
  </w:style>
  <w:style w:styleId="Style_4_ch" w:type="character">
    <w:name w:val="Body Text 2"/>
    <w:basedOn w:val="Style_5_ch"/>
    <w:link w:val="Style_4"/>
    <w:rPr>
      <w:sz w:val="28"/>
    </w:rPr>
  </w:style>
  <w:style w:styleId="Style_24" w:type="paragraph">
    <w:name w:val="подпись1"/>
    <w:basedOn w:val="Style_5"/>
    <w:link w:val="Style_24_ch"/>
    <w:rPr>
      <w:sz w:val="28"/>
    </w:rPr>
  </w:style>
  <w:style w:styleId="Style_24_ch" w:type="character">
    <w:name w:val="подпись1"/>
    <w:basedOn w:val="Style_5_ch"/>
    <w:link w:val="Style_24"/>
    <w:rPr>
      <w:sz w:val="28"/>
    </w:rPr>
  </w:style>
  <w:style w:styleId="Style_25" w:type="paragraph">
    <w:name w:val="toc 5"/>
    <w:next w:val="Style_5"/>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27" w:type="paragraph">
    <w:name w:val="Balloon Text"/>
    <w:basedOn w:val="Style_5"/>
    <w:link w:val="Style_27_ch"/>
    <w:rPr>
      <w:rFonts w:ascii="Tahoma" w:hAnsi="Tahoma"/>
      <w:sz w:val="16"/>
    </w:rPr>
  </w:style>
  <w:style w:styleId="Style_27_ch" w:type="character">
    <w:name w:val="Balloon Text"/>
    <w:basedOn w:val="Style_5_ch"/>
    <w:link w:val="Style_27"/>
    <w:rPr>
      <w:rFonts w:ascii="Tahoma" w:hAnsi="Tahoma"/>
      <w:sz w:val="16"/>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3" w:type="paragraph">
    <w:name w:val="Title"/>
    <w:basedOn w:val="Style_5"/>
    <w:link w:val="Style_3_ch"/>
    <w:uiPriority w:val="10"/>
    <w:qFormat/>
    <w:pPr>
      <w:ind/>
      <w:jc w:val="center"/>
    </w:pPr>
    <w:rPr>
      <w:sz w:val="36"/>
    </w:rPr>
  </w:style>
  <w:style w:styleId="Style_3_ch" w:type="character">
    <w:name w:val="Title"/>
    <w:basedOn w:val="Style_5_ch"/>
    <w:link w:val="Style_3"/>
    <w:rPr>
      <w:sz w:val="36"/>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1" w:type="paragraph">
    <w:name w:val="page number"/>
    <w:basedOn w:val="Style_26"/>
    <w:link w:val="Style_1_ch"/>
  </w:style>
  <w:style w:styleId="Style_1_ch" w:type="character">
    <w:name w:val="page number"/>
    <w:basedOn w:val="Style_26_ch"/>
    <w:link w:val="Style_1"/>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2023-09-18T12:43:55Z</dcterms:modified>
</cp:coreProperties>
</file>