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0A" w:rsidRDefault="00E6220A" w:rsidP="00E6220A">
      <w:pPr>
        <w:jc w:val="right"/>
      </w:pPr>
      <w:r w:rsidRPr="00451F2F">
        <w:rPr>
          <w:rFonts w:eastAsia="Times New Roman"/>
        </w:rPr>
        <w:t>ПРОЕКТ</w:t>
      </w:r>
    </w:p>
    <w:p w:rsidR="00E6220A" w:rsidRPr="00A155AC" w:rsidRDefault="00E6220A" w:rsidP="00E6220A"/>
    <w:p w:rsidR="00CF12E3" w:rsidRPr="00E6220A" w:rsidRDefault="00CF12E3" w:rsidP="00F06FC8">
      <w:pPr>
        <w:spacing w:line="264" w:lineRule="auto"/>
        <w:ind w:firstLine="0"/>
        <w:jc w:val="center"/>
        <w:rPr>
          <w:b/>
        </w:rPr>
      </w:pPr>
      <w:r w:rsidRPr="00E6220A">
        <w:rPr>
          <w:b/>
          <w:bCs/>
          <w:szCs w:val="28"/>
        </w:rPr>
        <w:t>ОБРАЩЕНИЕ</w:t>
      </w:r>
      <w:r w:rsidR="00D03D56" w:rsidRPr="00E6220A">
        <w:rPr>
          <w:b/>
          <w:bCs/>
          <w:szCs w:val="28"/>
        </w:rPr>
        <w:br/>
      </w:r>
      <w:r w:rsidRPr="00E6220A">
        <w:rPr>
          <w:b/>
          <w:szCs w:val="28"/>
        </w:rPr>
        <w:t>Законодательного Собрания Ростовской области</w:t>
      </w:r>
      <w:r w:rsidRPr="00E6220A">
        <w:rPr>
          <w:b/>
          <w:szCs w:val="28"/>
        </w:rPr>
        <w:br/>
        <w:t>«</w:t>
      </w:r>
      <w:r w:rsidRPr="00E6220A">
        <w:rPr>
          <w:rFonts w:eastAsia="Arial Unicode MS"/>
          <w:b/>
          <w:bCs/>
          <w:iCs/>
        </w:rPr>
        <w:t>К </w:t>
      </w:r>
      <w:r w:rsidRPr="00E6220A">
        <w:rPr>
          <w:b/>
        </w:rPr>
        <w:t>Заместителю Председателя Правительства Российской Федерации Д.Н. </w:t>
      </w:r>
      <w:proofErr w:type="spellStart"/>
      <w:r w:rsidRPr="00E6220A">
        <w:rPr>
          <w:b/>
        </w:rPr>
        <w:t>Чернышенко</w:t>
      </w:r>
      <w:proofErr w:type="spellEnd"/>
      <w:r w:rsidRPr="00E6220A">
        <w:rPr>
          <w:b/>
        </w:rPr>
        <w:t xml:space="preserve"> </w:t>
      </w:r>
      <w:r w:rsidRPr="00E6220A">
        <w:rPr>
          <w:rFonts w:eastAsia="Arial Unicode MS"/>
          <w:b/>
          <w:bCs/>
          <w:iCs/>
        </w:rPr>
        <w:t>о</w:t>
      </w:r>
      <w:r w:rsidR="009A4A7A">
        <w:rPr>
          <w:rFonts w:eastAsia="Arial Unicode MS"/>
          <w:b/>
          <w:bCs/>
          <w:iCs/>
        </w:rPr>
        <w:t xml:space="preserve"> </w:t>
      </w:r>
      <w:r w:rsidRPr="00E6220A">
        <w:rPr>
          <w:rFonts w:eastAsia="Arial Unicode MS"/>
          <w:b/>
          <w:bCs/>
          <w:iCs/>
          <w:color w:val="000000"/>
        </w:rPr>
        <w:t xml:space="preserve">необходимости </w:t>
      </w:r>
      <w:proofErr w:type="gramStart"/>
      <w:r w:rsidR="00FF3E6D" w:rsidRPr="00E6220A">
        <w:rPr>
          <w:rFonts w:eastAsia="Arial Unicode MS"/>
          <w:b/>
          <w:bCs/>
          <w:iCs/>
          <w:color w:val="000000"/>
        </w:rPr>
        <w:t>совершен</w:t>
      </w:r>
      <w:r w:rsidR="00C75320" w:rsidRPr="00E6220A">
        <w:rPr>
          <w:rFonts w:eastAsia="Arial Unicode MS"/>
          <w:b/>
          <w:bCs/>
          <w:iCs/>
          <w:color w:val="000000"/>
        </w:rPr>
        <w:t>ствования системы оплаты труда мастеров производственного обучения</w:t>
      </w:r>
      <w:proofErr w:type="gramEnd"/>
      <w:r w:rsidRPr="00E6220A">
        <w:rPr>
          <w:b/>
        </w:rPr>
        <w:t>»</w:t>
      </w:r>
    </w:p>
    <w:p w:rsidR="00E6220A" w:rsidRPr="004A4B5F" w:rsidRDefault="00E6220A" w:rsidP="00F06FC8">
      <w:pPr>
        <w:spacing w:line="264" w:lineRule="auto"/>
      </w:pPr>
    </w:p>
    <w:p w:rsidR="00FF3E6D" w:rsidRDefault="00FF3E6D" w:rsidP="00F06FC8">
      <w:pPr>
        <w:spacing w:line="264" w:lineRule="auto"/>
      </w:pPr>
    </w:p>
    <w:p w:rsidR="00FF3E6D" w:rsidRPr="00FF3E6D" w:rsidRDefault="00FF3E6D" w:rsidP="00F06FC8">
      <w:pPr>
        <w:spacing w:line="264" w:lineRule="auto"/>
        <w:ind w:firstLine="0"/>
        <w:jc w:val="center"/>
      </w:pPr>
      <w:r>
        <w:t>Уважаемый Дмитрий Николаевич!</w:t>
      </w:r>
    </w:p>
    <w:p w:rsidR="00CF12E3" w:rsidRPr="00FF3E6D" w:rsidRDefault="00CF12E3" w:rsidP="00F06FC8">
      <w:pPr>
        <w:spacing w:line="264" w:lineRule="auto"/>
      </w:pPr>
    </w:p>
    <w:p w:rsidR="001F4473" w:rsidRPr="00FF3E6D" w:rsidRDefault="0062473A" w:rsidP="00F06FC8">
      <w:pPr>
        <w:spacing w:line="264" w:lineRule="auto"/>
      </w:pPr>
      <w:r w:rsidRPr="00FF3E6D">
        <w:t>В последнее десятилетие в</w:t>
      </w:r>
      <w:r w:rsidR="000305D1">
        <w:t xml:space="preserve"> </w:t>
      </w:r>
      <w:r w:rsidRPr="00FF3E6D">
        <w:t>России на фоне</w:t>
      </w:r>
      <w:r w:rsidR="002F7A0C">
        <w:t xml:space="preserve"> активного </w:t>
      </w:r>
      <w:r w:rsidRPr="00FF3E6D">
        <w:t xml:space="preserve">развития производства </w:t>
      </w:r>
      <w:r w:rsidR="009E2052" w:rsidRPr="00FF3E6D">
        <w:t>обострилась</w:t>
      </w:r>
      <w:r w:rsidRPr="00FF3E6D">
        <w:t xml:space="preserve"> проблема дефицита специалистов рабочих профессий. Как</w:t>
      </w:r>
      <w:r w:rsidR="00566A82">
        <w:rPr>
          <w:lang w:val="en-US"/>
        </w:rPr>
        <w:t> </w:t>
      </w:r>
      <w:r w:rsidRPr="00FF3E6D">
        <w:t>следствие</w:t>
      </w:r>
      <w:r w:rsidR="00E35ADC">
        <w:t>,</w:t>
      </w:r>
      <w:r w:rsidRPr="00FF3E6D">
        <w:t xml:space="preserve"> </w:t>
      </w:r>
      <w:r w:rsidR="00E35ADC">
        <w:t>сформировался</w:t>
      </w:r>
      <w:r w:rsidRPr="00FF3E6D">
        <w:t xml:space="preserve"> запрос на комплексную трансформацию среднего профессионального образования</w:t>
      </w:r>
      <w:r w:rsidR="00167386" w:rsidRPr="00FF3E6D">
        <w:t>, ответом на который</w:t>
      </w:r>
      <w:r w:rsidRPr="00FF3E6D">
        <w:t xml:space="preserve"> стал запуск в 2022 году </w:t>
      </w:r>
      <w:r w:rsidR="001F4473" w:rsidRPr="00FF3E6D">
        <w:t>ф</w:t>
      </w:r>
      <w:r w:rsidRPr="00FF3E6D">
        <w:t>едерального проекта «</w:t>
      </w:r>
      <w:proofErr w:type="spellStart"/>
      <w:r w:rsidRPr="00FF3E6D">
        <w:t>Профессионалитет</w:t>
      </w:r>
      <w:proofErr w:type="spellEnd"/>
      <w:r w:rsidRPr="00FF3E6D">
        <w:t xml:space="preserve">», </w:t>
      </w:r>
      <w:r w:rsidR="001F4473" w:rsidRPr="00FF3E6D">
        <w:t>направленного</w:t>
      </w:r>
      <w:r w:rsidRPr="00FF3E6D">
        <w:t xml:space="preserve"> на решение проблемы кадрового дефицита за счет более качественной и ускоренной </w:t>
      </w:r>
      <w:r w:rsidRPr="00FF3E6D">
        <w:rPr>
          <w:rFonts w:cs="Times New Roman"/>
          <w:szCs w:val="28"/>
          <w:lang w:bidi="ar-SA"/>
        </w:rPr>
        <w:t>практико-ориентированной</w:t>
      </w:r>
      <w:r w:rsidRPr="00FF3E6D">
        <w:t xml:space="preserve"> подготовки специалистов рабочих профессий. </w:t>
      </w:r>
    </w:p>
    <w:p w:rsidR="00466B9E" w:rsidRPr="00FF3E6D" w:rsidRDefault="002213D9" w:rsidP="00F06FC8">
      <w:pPr>
        <w:spacing w:line="264" w:lineRule="auto"/>
      </w:pPr>
      <w:r>
        <w:t>П</w:t>
      </w:r>
      <w:r w:rsidR="005A1A39" w:rsidRPr="00FF3E6D">
        <w:t xml:space="preserve">ринятый сегодня курс на модернизацию среднего профессионального образования невозможен без </w:t>
      </w:r>
      <w:r w:rsidR="00466B9E" w:rsidRPr="00FF3E6D">
        <w:t>привлечения к подготовке студентов опытных практиков, готовых совмещать работу на предприятии с</w:t>
      </w:r>
      <w:r w:rsidR="009E2052" w:rsidRPr="00FF3E6D">
        <w:t> </w:t>
      </w:r>
      <w:r w:rsidR="00A155AC" w:rsidRPr="00FF3E6D">
        <w:t>педагогической</w:t>
      </w:r>
      <w:r w:rsidR="00466B9E" w:rsidRPr="00FF3E6D">
        <w:t xml:space="preserve"> деятельностью. </w:t>
      </w:r>
    </w:p>
    <w:p w:rsidR="00F47C06" w:rsidRPr="00FF3E6D" w:rsidRDefault="00493078" w:rsidP="00F06FC8">
      <w:pPr>
        <w:spacing w:line="264" w:lineRule="auto"/>
      </w:pPr>
      <w:r w:rsidRPr="00FF3E6D">
        <w:t>Однако</w:t>
      </w:r>
      <w:r w:rsidR="00FF3E6D">
        <w:t>,</w:t>
      </w:r>
      <w:r w:rsidRPr="00FF3E6D">
        <w:t xml:space="preserve"> как свидетельствуют результаты федерального мониторинга качества подготовки кадров в образовательных организациях, реализующих образовательные программы среднего профессионального образования</w:t>
      </w:r>
      <w:r w:rsidR="00FF3E6D">
        <w:t>,</w:t>
      </w:r>
      <w:r w:rsidR="00885F46" w:rsidRPr="00FF3E6D">
        <w:t xml:space="preserve"> в</w:t>
      </w:r>
      <w:r w:rsidR="009E2052" w:rsidRPr="00FF3E6D">
        <w:t> </w:t>
      </w:r>
      <w:r w:rsidR="00885F46" w:rsidRPr="00FF3E6D">
        <w:t>2024 году</w:t>
      </w:r>
      <w:r w:rsidR="00F47C06" w:rsidRPr="00FF3E6D">
        <w:t>:</w:t>
      </w:r>
    </w:p>
    <w:p w:rsidR="00493078" w:rsidRPr="00FF3E6D" w:rsidRDefault="00393DD5" w:rsidP="00F06FC8">
      <w:pPr>
        <w:spacing w:line="264" w:lineRule="auto"/>
      </w:pPr>
      <w:r w:rsidRPr="00FF3E6D">
        <w:t> </w:t>
      </w:r>
      <w:r w:rsidR="00F47C06" w:rsidRPr="00FF3E6D">
        <w:t>удельный вес численности преподавателей и мастеров производственного обучения и</w:t>
      </w:r>
      <w:r w:rsidR="00EE2C85" w:rsidRPr="00FF3E6D">
        <w:t xml:space="preserve">з числа действующих работников профильных предприятий, работающих </w:t>
      </w:r>
      <w:r w:rsidRPr="00FF3E6D">
        <w:t xml:space="preserve">в образовательной организации </w:t>
      </w:r>
      <w:r w:rsidR="00EE2C85" w:rsidRPr="00FF3E6D">
        <w:t>по</w:t>
      </w:r>
      <w:r w:rsidR="00566A82">
        <w:rPr>
          <w:lang w:val="en-US"/>
        </w:rPr>
        <w:t> </w:t>
      </w:r>
      <w:r w:rsidR="00EE2C85" w:rsidRPr="00FF3E6D">
        <w:t xml:space="preserve">совместительству </w:t>
      </w:r>
      <w:r w:rsidRPr="00FF3E6D">
        <w:t>(</w:t>
      </w:r>
      <w:r w:rsidR="00EE2C85" w:rsidRPr="00FF3E6D">
        <w:t>на не менее чем 25</w:t>
      </w:r>
      <w:r w:rsidR="009A4A7A">
        <w:t> </w:t>
      </w:r>
      <w:r w:rsidR="00EE2C85" w:rsidRPr="00FF3E6D">
        <w:t>%</w:t>
      </w:r>
      <w:r w:rsidRPr="00FF3E6D">
        <w:t xml:space="preserve"> ставки)</w:t>
      </w:r>
      <w:r w:rsidR="00E35ADC">
        <w:t>,</w:t>
      </w:r>
      <w:r w:rsidR="00EE2C85" w:rsidRPr="00FF3E6D">
        <w:t xml:space="preserve"> </w:t>
      </w:r>
      <w:r w:rsidR="00885F46" w:rsidRPr="00FF3E6D">
        <w:t>состав</w:t>
      </w:r>
      <w:r w:rsidR="002213D9">
        <w:t>и</w:t>
      </w:r>
      <w:r w:rsidR="00885F46" w:rsidRPr="00FF3E6D">
        <w:t>л лишь 1,8</w:t>
      </w:r>
      <w:r w:rsidR="00FF3E6D">
        <w:t xml:space="preserve"> </w:t>
      </w:r>
      <w:r w:rsidR="00885F46" w:rsidRPr="00FF3E6D">
        <w:t>%;</w:t>
      </w:r>
    </w:p>
    <w:p w:rsidR="00EE2C85" w:rsidRPr="00FF3E6D" w:rsidRDefault="00393DD5" w:rsidP="00F06FC8">
      <w:pPr>
        <w:spacing w:line="264" w:lineRule="auto"/>
      </w:pPr>
      <w:r w:rsidRPr="00FF3E6D">
        <w:t> </w:t>
      </w:r>
      <w:r w:rsidR="00885F46" w:rsidRPr="00FF3E6D">
        <w:t>у</w:t>
      </w:r>
      <w:r w:rsidR="00EE2C85" w:rsidRPr="00FF3E6D">
        <w:t>дельный вес численности штатных преподавателей и мастеров производственного обучения</w:t>
      </w:r>
      <w:r w:rsidR="00FF3E6D">
        <w:t>,</w:t>
      </w:r>
      <w:r w:rsidR="002F7A0C">
        <w:t xml:space="preserve"> имеющих </w:t>
      </w:r>
      <w:r w:rsidR="00EE2C85" w:rsidRPr="00FF3E6D">
        <w:t>опыт работы на предприятиях не</w:t>
      </w:r>
      <w:r w:rsidR="002213D9">
        <w:t> </w:t>
      </w:r>
      <w:r w:rsidR="00EE2C85" w:rsidRPr="00FF3E6D">
        <w:t>менее 5</w:t>
      </w:r>
      <w:r w:rsidR="002F7A0C">
        <w:t xml:space="preserve"> лет</w:t>
      </w:r>
      <w:r w:rsidR="00EE2C85" w:rsidRPr="00FF3E6D">
        <w:t xml:space="preserve"> </w:t>
      </w:r>
      <w:r w:rsidR="002F7A0C">
        <w:t xml:space="preserve">и работавших на них не более </w:t>
      </w:r>
      <w:r w:rsidR="00EE2C85" w:rsidRPr="00FF3E6D">
        <w:t>3 лет</w:t>
      </w:r>
      <w:r w:rsidR="002F7A0C">
        <w:t xml:space="preserve"> назад</w:t>
      </w:r>
      <w:r w:rsidR="00FF3E6D">
        <w:t>,</w:t>
      </w:r>
      <w:r w:rsidR="00EE2C85" w:rsidRPr="00FF3E6D">
        <w:t xml:space="preserve"> </w:t>
      </w:r>
      <w:r w:rsidRPr="00FF3E6D">
        <w:t>состав</w:t>
      </w:r>
      <w:r w:rsidR="005B0041">
        <w:t>ил</w:t>
      </w:r>
      <w:r w:rsidRPr="00FF3E6D">
        <w:t xml:space="preserve"> только 6,2</w:t>
      </w:r>
      <w:r w:rsidR="00FF3E6D">
        <w:t> </w:t>
      </w:r>
      <w:r w:rsidRPr="00FF3E6D">
        <w:t xml:space="preserve">%. </w:t>
      </w:r>
    </w:p>
    <w:p w:rsidR="009E03E1" w:rsidRPr="00FF3E6D" w:rsidRDefault="002A532F" w:rsidP="00F06FC8">
      <w:pPr>
        <w:spacing w:line="264" w:lineRule="auto"/>
      </w:pPr>
      <w:r w:rsidRPr="00FF3E6D">
        <w:t>Одн</w:t>
      </w:r>
      <w:r w:rsidR="00E35ADC">
        <w:t>ой</w:t>
      </w:r>
      <w:r w:rsidRPr="00FF3E6D">
        <w:t xml:space="preserve"> из причин столь низкой обеспеченности колледжей и</w:t>
      </w:r>
      <w:r w:rsidR="00566A82">
        <w:t> </w:t>
      </w:r>
      <w:r w:rsidRPr="00FF3E6D">
        <w:t xml:space="preserve">техникумов педагогами-практиками </w:t>
      </w:r>
      <w:r w:rsidR="00E35ADC">
        <w:t>является</w:t>
      </w:r>
      <w:r w:rsidRPr="00FF3E6D">
        <w:t xml:space="preserve"> неконкурентный уровень их</w:t>
      </w:r>
      <w:r w:rsidR="00566A82">
        <w:t xml:space="preserve"> </w:t>
      </w:r>
      <w:r w:rsidR="00566A82">
        <w:rPr>
          <w:lang w:val="en-US"/>
        </w:rPr>
        <w:t> </w:t>
      </w:r>
      <w:r w:rsidRPr="00FF3E6D">
        <w:t xml:space="preserve">заработной платы по сравнению с доходами </w:t>
      </w:r>
      <w:r w:rsidR="007F2225" w:rsidRPr="00FF3E6D">
        <w:t>работников</w:t>
      </w:r>
      <w:r w:rsidR="00127440" w:rsidRPr="00FF3E6D">
        <w:t xml:space="preserve"> с аналогичными компетенциями </w:t>
      </w:r>
      <w:r w:rsidRPr="00FF3E6D">
        <w:t xml:space="preserve">в реальном секторе экономики. </w:t>
      </w:r>
      <w:r w:rsidR="007F2225" w:rsidRPr="00FF3E6D">
        <w:t>Так</w:t>
      </w:r>
      <w:r w:rsidR="00E35ADC">
        <w:t>,</w:t>
      </w:r>
      <w:r w:rsidR="007F2225" w:rsidRPr="00FF3E6D">
        <w:t xml:space="preserve"> по данным Росстата в</w:t>
      </w:r>
      <w:r w:rsidR="00566A82">
        <w:rPr>
          <w:lang w:val="en-US"/>
        </w:rPr>
        <w:t> </w:t>
      </w:r>
      <w:r w:rsidR="007F2225" w:rsidRPr="00FF3E6D">
        <w:t>2023 году</w:t>
      </w:r>
      <w:r w:rsidR="009E03E1" w:rsidRPr="00FF3E6D">
        <w:t xml:space="preserve"> средняя заработная плата квалифицированных рабочих промышленности, строительства, транспорта и </w:t>
      </w:r>
      <w:r w:rsidR="00E35ADC">
        <w:t>других схожих сфер</w:t>
      </w:r>
      <w:r w:rsidR="00A574DC" w:rsidRPr="00FF3E6D">
        <w:t xml:space="preserve"> </w:t>
      </w:r>
      <w:r w:rsidR="00A574DC" w:rsidRPr="00FF3E6D">
        <w:lastRenderedPageBreak/>
        <w:t xml:space="preserve">составила 71 670 рублей, что </w:t>
      </w:r>
      <w:r w:rsidR="009E03E1" w:rsidRPr="00FF3E6D">
        <w:t>на 30</w:t>
      </w:r>
      <w:r w:rsidR="00A574DC" w:rsidRPr="00FF3E6D">
        <w:t>,5</w:t>
      </w:r>
      <w:r w:rsidR="009A4A7A">
        <w:t> </w:t>
      </w:r>
      <w:r w:rsidR="009E03E1" w:rsidRPr="00FF3E6D">
        <w:t xml:space="preserve">% </w:t>
      </w:r>
      <w:r w:rsidR="008459D8" w:rsidRPr="00FF3E6D">
        <w:t>выше</w:t>
      </w:r>
      <w:r w:rsidR="009E03E1" w:rsidRPr="00FF3E6D">
        <w:t xml:space="preserve"> </w:t>
      </w:r>
      <w:r w:rsidR="007F2225" w:rsidRPr="00FF3E6D">
        <w:t>с</w:t>
      </w:r>
      <w:r w:rsidR="007F2225" w:rsidRPr="00FF3E6D">
        <w:rPr>
          <w:shd w:val="clear" w:color="auto" w:fill="FFFFFF"/>
        </w:rPr>
        <w:t>редн</w:t>
      </w:r>
      <w:r w:rsidR="00A574DC" w:rsidRPr="00FF3E6D">
        <w:rPr>
          <w:shd w:val="clear" w:color="auto" w:fill="FFFFFF"/>
        </w:rPr>
        <w:t>ей</w:t>
      </w:r>
      <w:r w:rsidR="007F2225" w:rsidRPr="00FF3E6D">
        <w:rPr>
          <w:shd w:val="clear" w:color="auto" w:fill="FFFFFF"/>
        </w:rPr>
        <w:t xml:space="preserve"> заработн</w:t>
      </w:r>
      <w:r w:rsidR="00A574DC" w:rsidRPr="00FF3E6D">
        <w:rPr>
          <w:shd w:val="clear" w:color="auto" w:fill="FFFFFF"/>
        </w:rPr>
        <w:t>ой</w:t>
      </w:r>
      <w:r w:rsidR="007F2225" w:rsidRPr="00FF3E6D">
        <w:rPr>
          <w:shd w:val="clear" w:color="auto" w:fill="FFFFFF"/>
        </w:rPr>
        <w:t xml:space="preserve"> плат</w:t>
      </w:r>
      <w:r w:rsidR="00A574DC" w:rsidRPr="00FF3E6D">
        <w:rPr>
          <w:shd w:val="clear" w:color="auto" w:fill="FFFFFF"/>
        </w:rPr>
        <w:t>ы</w:t>
      </w:r>
      <w:r w:rsidR="007F2225" w:rsidRPr="00FF3E6D">
        <w:rPr>
          <w:shd w:val="clear" w:color="auto" w:fill="FFFFFF"/>
        </w:rPr>
        <w:t xml:space="preserve"> преподавателей и мастеров производственного обучения образовательных организаций среднего профессионального образования государственной и муниципальной форм собственности </w:t>
      </w:r>
      <w:r w:rsidR="009E03E1" w:rsidRPr="00FF3E6D">
        <w:rPr>
          <w:shd w:val="clear" w:color="auto" w:fill="FFFFFF"/>
        </w:rPr>
        <w:t>(</w:t>
      </w:r>
      <w:r w:rsidR="007F2225" w:rsidRPr="00FF3E6D">
        <w:t>54 927 рублей</w:t>
      </w:r>
      <w:r w:rsidR="009E03E1" w:rsidRPr="00FF3E6D">
        <w:t xml:space="preserve">). </w:t>
      </w:r>
    </w:p>
    <w:p w:rsidR="00E75348" w:rsidRPr="00FF3E6D" w:rsidRDefault="00E75348" w:rsidP="00F06FC8">
      <w:pPr>
        <w:spacing w:line="264" w:lineRule="auto"/>
      </w:pPr>
      <w:r w:rsidRPr="00FF3E6D">
        <w:t>Кроме того</w:t>
      </w:r>
      <w:r w:rsidR="00E35ADC">
        <w:t>,</w:t>
      </w:r>
      <w:r w:rsidRPr="00FF3E6D">
        <w:t xml:space="preserve"> </w:t>
      </w:r>
      <w:proofErr w:type="spellStart"/>
      <w:r w:rsidRPr="00FF3E6D">
        <w:t>найм</w:t>
      </w:r>
      <w:proofErr w:type="spellEnd"/>
      <w:r w:rsidRPr="00FF3E6D">
        <w:t xml:space="preserve"> работников профильных предприятий и</w:t>
      </w:r>
      <w:r w:rsidR="00566A82">
        <w:rPr>
          <w:lang w:val="en-US"/>
        </w:rPr>
        <w:t> </w:t>
      </w:r>
      <w:r w:rsidRPr="00FF3E6D">
        <w:t xml:space="preserve">организаций на работу по совместительству </w:t>
      </w:r>
      <w:r w:rsidR="003F2617" w:rsidRPr="00FF3E6D">
        <w:t xml:space="preserve">на должности </w:t>
      </w:r>
      <w:r w:rsidRPr="00FF3E6D">
        <w:t xml:space="preserve">мастеров производственного обучения </w:t>
      </w:r>
      <w:r w:rsidR="00A9610F" w:rsidRPr="00FF3E6D">
        <w:t xml:space="preserve">осложняется и самой системой расчета оплаты труда последних. </w:t>
      </w:r>
    </w:p>
    <w:p w:rsidR="00A574DC" w:rsidRPr="00FF3E6D" w:rsidRDefault="00E35ADC" w:rsidP="00F06FC8">
      <w:pPr>
        <w:spacing w:line="264" w:lineRule="auto"/>
      </w:pPr>
      <w:proofErr w:type="gramStart"/>
      <w:r>
        <w:t>С</w:t>
      </w:r>
      <w:r w:rsidR="00A9610F" w:rsidRPr="00FF3E6D">
        <w:t xml:space="preserve">огласно приказу </w:t>
      </w:r>
      <w:r w:rsidR="00C75320" w:rsidRPr="00FF3E6D">
        <w:rPr>
          <w:rFonts w:cs="Times New Roman"/>
          <w:szCs w:val="28"/>
        </w:rPr>
        <w:t>Мин</w:t>
      </w:r>
      <w:r w:rsidR="00C75320">
        <w:rPr>
          <w:rFonts w:cs="Times New Roman"/>
          <w:szCs w:val="28"/>
        </w:rPr>
        <w:t>истерства образования и науки Российской Федерации</w:t>
      </w:r>
      <w:r w:rsidR="00C75320" w:rsidRPr="00FF3E6D">
        <w:rPr>
          <w:rFonts w:cs="Times New Roman"/>
          <w:szCs w:val="28"/>
        </w:rPr>
        <w:t xml:space="preserve"> от 22</w:t>
      </w:r>
      <w:r w:rsidR="00C75320">
        <w:rPr>
          <w:rFonts w:cs="Times New Roman"/>
          <w:szCs w:val="28"/>
        </w:rPr>
        <w:t xml:space="preserve"> декабря </w:t>
      </w:r>
      <w:r w:rsidR="00C75320" w:rsidRPr="00FF3E6D">
        <w:rPr>
          <w:rFonts w:cs="Times New Roman"/>
          <w:szCs w:val="28"/>
        </w:rPr>
        <w:t xml:space="preserve">2014 </w:t>
      </w:r>
      <w:r w:rsidR="00C75320">
        <w:rPr>
          <w:rFonts w:cs="Times New Roman"/>
          <w:szCs w:val="28"/>
        </w:rPr>
        <w:t xml:space="preserve">года </w:t>
      </w:r>
      <w:r w:rsidR="00C75320" w:rsidRPr="00FF3E6D">
        <w:rPr>
          <w:rFonts w:cs="Times New Roman"/>
          <w:szCs w:val="28"/>
        </w:rPr>
        <w:t xml:space="preserve">№ 1601 </w:t>
      </w:r>
      <w:r w:rsidR="00E75348" w:rsidRPr="00FF3E6D">
        <w:t>«</w:t>
      </w:r>
      <w:r w:rsidR="008459D8" w:rsidRPr="00FF3E6D">
        <w:t>О</w:t>
      </w:r>
      <w:r w:rsidR="00B33872" w:rsidRPr="00FF3E6D">
        <w:t> </w:t>
      </w:r>
      <w:r w:rsidR="008459D8" w:rsidRPr="00FF3E6D"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</w:t>
      </w:r>
      <w:r w:rsidR="00E75348" w:rsidRPr="00FF3E6D">
        <w:t>м договоре»</w:t>
      </w:r>
      <w:r w:rsidR="00A9610F" w:rsidRPr="00FF3E6D">
        <w:t xml:space="preserve"> д</w:t>
      </w:r>
      <w:r w:rsidR="00A574DC" w:rsidRPr="00FF3E6D">
        <w:t>ля</w:t>
      </w:r>
      <w:r w:rsidR="00566A82">
        <w:rPr>
          <w:lang w:val="en-US"/>
        </w:rPr>
        <w:t> </w:t>
      </w:r>
      <w:r w:rsidR="00A574DC" w:rsidRPr="00FF3E6D">
        <w:t xml:space="preserve">преподавателей </w:t>
      </w:r>
      <w:r w:rsidR="00A574DC" w:rsidRPr="004A4B5F">
        <w:t>организаций</w:t>
      </w:r>
      <w:r w:rsidR="00A574DC" w:rsidRPr="00FF3E6D">
        <w:t xml:space="preserve"> среднего профессионального образования норма часов учебной (преподавательской) работы за ставку заработной платы составляет 720 часов в год</w:t>
      </w:r>
      <w:proofErr w:type="gramEnd"/>
      <w:r w:rsidR="00A574DC" w:rsidRPr="00FF3E6D">
        <w:t xml:space="preserve"> </w:t>
      </w:r>
      <w:r w:rsidR="00867F5A" w:rsidRPr="00FF3E6D">
        <w:t>(</w:t>
      </w:r>
      <w:r w:rsidR="003F2617" w:rsidRPr="00FF3E6D">
        <w:t xml:space="preserve">в среднем </w:t>
      </w:r>
      <w:r w:rsidR="00867F5A" w:rsidRPr="00FF3E6D">
        <w:t>72 часа в месяц</w:t>
      </w:r>
      <w:r w:rsidR="00E6220A">
        <w:t xml:space="preserve"> или </w:t>
      </w:r>
      <w:r w:rsidR="00867F5A" w:rsidRPr="00FF3E6D">
        <w:t>18 часов в</w:t>
      </w:r>
      <w:r w:rsidR="00566A82">
        <w:rPr>
          <w:lang w:val="en-US"/>
        </w:rPr>
        <w:t> </w:t>
      </w:r>
      <w:r w:rsidR="00867F5A" w:rsidRPr="00FF3E6D">
        <w:t>неделю)</w:t>
      </w:r>
      <w:r w:rsidR="00A9610F" w:rsidRPr="00FF3E6D">
        <w:t>.</w:t>
      </w:r>
    </w:p>
    <w:p w:rsidR="00E6220A" w:rsidRDefault="00A574DC" w:rsidP="00F06FC8">
      <w:pPr>
        <w:spacing w:line="264" w:lineRule="auto"/>
      </w:pPr>
      <w:r w:rsidRPr="00FF3E6D">
        <w:t>В отличи</w:t>
      </w:r>
      <w:r w:rsidR="000305D1">
        <w:t>е</w:t>
      </w:r>
      <w:r w:rsidRPr="00FF3E6D">
        <w:t xml:space="preserve"> от </w:t>
      </w:r>
      <w:r w:rsidR="002213D9">
        <w:t>преподавателей</w:t>
      </w:r>
      <w:r w:rsidR="000305D1">
        <w:t xml:space="preserve"> в отношении</w:t>
      </w:r>
      <w:r w:rsidRPr="00FF3E6D">
        <w:t xml:space="preserve"> мастеров производственного обучения, отвечающих за проведение практических занятий и учебно-производственных работ, вышеуказанная норма</w:t>
      </w:r>
      <w:r w:rsidR="00236220" w:rsidRPr="00FF3E6D">
        <w:t xml:space="preserve"> часов учебной работы</w:t>
      </w:r>
      <w:r w:rsidRPr="00FF3E6D">
        <w:t xml:space="preserve"> не установлена. </w:t>
      </w:r>
      <w:r w:rsidR="000305D1">
        <w:t>Д</w:t>
      </w:r>
      <w:r w:rsidRPr="00FF3E6D">
        <w:t>ля них</w:t>
      </w:r>
      <w:r w:rsidR="002213D9">
        <w:t xml:space="preserve"> указанным приказом</w:t>
      </w:r>
      <w:r w:rsidRPr="00FF3E6D">
        <w:t xml:space="preserve"> определена</w:t>
      </w:r>
      <w:r w:rsidR="000305D1">
        <w:t xml:space="preserve"> лишь</w:t>
      </w:r>
      <w:r w:rsidRPr="00FF3E6D">
        <w:t xml:space="preserve"> продолжительность рабочего времени за ставку </w:t>
      </w:r>
      <w:r w:rsidR="002213D9">
        <w:t>заработной платы, которая составляет</w:t>
      </w:r>
      <w:r w:rsidRPr="00FF3E6D">
        <w:t xml:space="preserve"> 36 часов</w:t>
      </w:r>
      <w:r w:rsidR="00B33872" w:rsidRPr="00FF3E6D">
        <w:t xml:space="preserve"> </w:t>
      </w:r>
      <w:r w:rsidRPr="00FF3E6D">
        <w:t>в</w:t>
      </w:r>
      <w:r w:rsidR="00B33872" w:rsidRPr="00FF3E6D">
        <w:t xml:space="preserve"> </w:t>
      </w:r>
      <w:r w:rsidRPr="00FF3E6D">
        <w:t xml:space="preserve">неделю. </w:t>
      </w:r>
    </w:p>
    <w:p w:rsidR="00297224" w:rsidRPr="000305D1" w:rsidRDefault="00A574DC" w:rsidP="00F06FC8">
      <w:pPr>
        <w:spacing w:line="264" w:lineRule="auto"/>
      </w:pPr>
      <w:r w:rsidRPr="00FF3E6D">
        <w:t>Объем непосредственно учебной работы мастера</w:t>
      </w:r>
      <w:r w:rsidR="002F7A0C">
        <w:t xml:space="preserve"> производственного обучения</w:t>
      </w:r>
      <w:r w:rsidRPr="00FF3E6D">
        <w:t xml:space="preserve"> устанавливается в</w:t>
      </w:r>
      <w:r w:rsidR="00566A82">
        <w:rPr>
          <w:lang w:val="en-US"/>
        </w:rPr>
        <w:t> </w:t>
      </w:r>
      <w:r w:rsidRPr="00FF3E6D">
        <w:t>локальных актах образовательны</w:t>
      </w:r>
      <w:r w:rsidR="00FF3E6D">
        <w:t>х</w:t>
      </w:r>
      <w:r w:rsidRPr="00FF3E6D">
        <w:t xml:space="preserve"> организаци</w:t>
      </w:r>
      <w:r w:rsidR="00FF3E6D">
        <w:t>й</w:t>
      </w:r>
      <w:r w:rsidRPr="00FF3E6D">
        <w:t>.</w:t>
      </w:r>
      <w:r w:rsidR="002F7A0C">
        <w:t xml:space="preserve"> С учетом отсутствия каких-либо ограничений, кроме</w:t>
      </w:r>
      <w:r w:rsidR="002213D9">
        <w:t xml:space="preserve"> общей</w:t>
      </w:r>
      <w:r w:rsidR="002F7A0C">
        <w:t xml:space="preserve"> продолжительности рабочего времени</w:t>
      </w:r>
      <w:r w:rsidR="002213D9">
        <w:t xml:space="preserve"> в</w:t>
      </w:r>
      <w:r w:rsidR="002F7A0C">
        <w:t xml:space="preserve"> 36 часов, учебная нагрузка на </w:t>
      </w:r>
      <w:r w:rsidRPr="00FF3E6D">
        <w:t xml:space="preserve"> </w:t>
      </w:r>
      <w:r w:rsidRPr="000413C4">
        <w:t>мастер</w:t>
      </w:r>
      <w:r w:rsidR="002F7A0C">
        <w:t>а</w:t>
      </w:r>
      <w:r w:rsidRPr="000413C4">
        <w:t xml:space="preserve"> производственного обучения</w:t>
      </w:r>
      <w:r w:rsidR="002213D9">
        <w:t xml:space="preserve"> за ставку заработной платы </w:t>
      </w:r>
      <w:r w:rsidRPr="000413C4">
        <w:t xml:space="preserve"> </w:t>
      </w:r>
      <w:r w:rsidR="00A9610F" w:rsidRPr="000413C4">
        <w:t xml:space="preserve">может </w:t>
      </w:r>
      <w:r w:rsidR="002F7A0C">
        <w:t>достигать</w:t>
      </w:r>
      <w:r w:rsidRPr="000413C4">
        <w:t xml:space="preserve"> до</w:t>
      </w:r>
      <w:r w:rsidR="00566A82">
        <w:rPr>
          <w:lang w:val="en-US"/>
        </w:rPr>
        <w:t> </w:t>
      </w:r>
      <w:r w:rsidRPr="000413C4">
        <w:t>1 440 часов практических занятий</w:t>
      </w:r>
      <w:r w:rsidR="00236220" w:rsidRPr="000413C4">
        <w:t xml:space="preserve"> в год</w:t>
      </w:r>
      <w:r w:rsidR="00FF3E6D" w:rsidRPr="000413C4">
        <w:t>, что вдвое выше</w:t>
      </w:r>
      <w:r w:rsidRPr="000413C4">
        <w:t xml:space="preserve"> </w:t>
      </w:r>
      <w:r w:rsidR="00FF3E6D" w:rsidRPr="000413C4">
        <w:t>учебной нагрузки</w:t>
      </w:r>
      <w:r w:rsidR="002213D9">
        <w:t xml:space="preserve"> на</w:t>
      </w:r>
      <w:r w:rsidR="00FF3E6D" w:rsidRPr="000413C4">
        <w:t xml:space="preserve"> преподавателя.</w:t>
      </w:r>
      <w:r w:rsidR="004A4B5F">
        <w:t xml:space="preserve"> </w:t>
      </w:r>
      <w:r w:rsidR="002F7A0C">
        <w:t>Таким образом,</w:t>
      </w:r>
      <w:r w:rsidR="004A4B5F">
        <w:t xml:space="preserve"> стоимость </w:t>
      </w:r>
      <w:r w:rsidR="002E7C26" w:rsidRPr="00FF3E6D">
        <w:t xml:space="preserve">часа </w:t>
      </w:r>
      <w:r w:rsidR="00F23D55" w:rsidRPr="00FF3E6D">
        <w:t>практических занятий</w:t>
      </w:r>
      <w:r w:rsidR="002E7C26" w:rsidRPr="00FF3E6D">
        <w:t xml:space="preserve"> </w:t>
      </w:r>
      <w:r w:rsidR="003F2617" w:rsidRPr="00FF3E6D">
        <w:t xml:space="preserve">и учебно-производственных работ </w:t>
      </w:r>
      <w:r w:rsidR="002E7C26" w:rsidRPr="00FF3E6D">
        <w:t>мастера</w:t>
      </w:r>
      <w:r w:rsidR="002F7A0C">
        <w:t xml:space="preserve"> производственного обучения может </w:t>
      </w:r>
      <w:r w:rsidR="002E7C26" w:rsidRPr="00FF3E6D">
        <w:t xml:space="preserve"> оказ</w:t>
      </w:r>
      <w:r w:rsidR="002F7A0C">
        <w:t xml:space="preserve">аться </w:t>
      </w:r>
      <w:r w:rsidR="002E7C26" w:rsidRPr="00FF3E6D">
        <w:t xml:space="preserve">в два раза ниже стоимости часа учебной работы </w:t>
      </w:r>
      <w:r w:rsidR="00236220" w:rsidRPr="00FF3E6D">
        <w:t>преподавателя</w:t>
      </w:r>
      <w:r w:rsidR="002F7A0C">
        <w:t>.</w:t>
      </w:r>
      <w:r w:rsidR="0023110D" w:rsidRPr="00FF3E6D">
        <w:t xml:space="preserve"> </w:t>
      </w:r>
      <w:r w:rsidR="000305D1" w:rsidRPr="000305D1">
        <w:t>В таких обстоятельствах представители предприятий, имеющие необходимы</w:t>
      </w:r>
      <w:r w:rsidR="002213D9">
        <w:t>е</w:t>
      </w:r>
      <w:r w:rsidR="000305D1" w:rsidRPr="000305D1">
        <w:t xml:space="preserve"> опыт и навыки для работы мастером производственного обучения, не заинтересованы в трудоустройстве в соответствующую образовательную организацию, поскольку оплата их труда будет существенно </w:t>
      </w:r>
      <w:proofErr w:type="gramStart"/>
      <w:r w:rsidR="000305D1" w:rsidRPr="000305D1">
        <w:t>ниже</w:t>
      </w:r>
      <w:proofErr w:type="gramEnd"/>
      <w:r w:rsidR="000305D1" w:rsidRPr="000305D1">
        <w:t xml:space="preserve"> чем у преподавателя при аналогичной учебной нагрузке</w:t>
      </w:r>
      <w:r w:rsidR="00F23D55" w:rsidRPr="000305D1">
        <w:t>.</w:t>
      </w:r>
    </w:p>
    <w:p w:rsidR="00DE01C9" w:rsidRDefault="003F2617" w:rsidP="00F06FC8">
      <w:pPr>
        <w:spacing w:line="264" w:lineRule="auto"/>
      </w:pPr>
      <w:proofErr w:type="gramStart"/>
      <w:r w:rsidRPr="00D13510">
        <w:t xml:space="preserve">С целью </w:t>
      </w:r>
      <w:r w:rsidR="004C5085" w:rsidRPr="00D13510">
        <w:t xml:space="preserve">более широкого </w:t>
      </w:r>
      <w:r w:rsidR="00102CF5" w:rsidRPr="00D13510">
        <w:t>внедрения</w:t>
      </w:r>
      <w:r w:rsidR="004C5085" w:rsidRPr="00D13510">
        <w:t xml:space="preserve"> </w:t>
      </w:r>
      <w:r w:rsidR="004C5085" w:rsidRPr="00D13510">
        <w:rPr>
          <w:rFonts w:cs="Times New Roman"/>
          <w:szCs w:val="28"/>
          <w:lang w:bidi="ar-SA"/>
        </w:rPr>
        <w:t>практико-ориентированной</w:t>
      </w:r>
      <w:r w:rsidR="004C5085" w:rsidRPr="00D13510">
        <w:t xml:space="preserve"> подготовки специалистов рабочих профессий и</w:t>
      </w:r>
      <w:r w:rsidR="004C5085" w:rsidRPr="00FF3E6D">
        <w:t xml:space="preserve"> </w:t>
      </w:r>
      <w:r w:rsidRPr="00FF3E6D">
        <w:t xml:space="preserve">повышения кадровой обеспеченности </w:t>
      </w:r>
      <w:r w:rsidR="00F053C3" w:rsidRPr="00FF3E6D">
        <w:t xml:space="preserve">организаций </w:t>
      </w:r>
      <w:r w:rsidR="00F053C3" w:rsidRPr="00FF3E6D">
        <w:rPr>
          <w:shd w:val="clear" w:color="auto" w:fill="FFFFFF"/>
        </w:rPr>
        <w:t>среднего профессионального образования педагогами-практиками</w:t>
      </w:r>
      <w:r w:rsidR="002F7A0C">
        <w:rPr>
          <w:shd w:val="clear" w:color="auto" w:fill="FFFFFF"/>
        </w:rPr>
        <w:t xml:space="preserve"> </w:t>
      </w:r>
      <w:r w:rsidR="000305D1">
        <w:rPr>
          <w:shd w:val="clear" w:color="auto" w:fill="FFFFFF"/>
        </w:rPr>
        <w:t>Законодательное Собрание Ростовской области</w:t>
      </w:r>
      <w:r w:rsidR="002F7A0C">
        <w:rPr>
          <w:shd w:val="clear" w:color="auto" w:fill="FFFFFF"/>
        </w:rPr>
        <w:t xml:space="preserve"> </w:t>
      </w:r>
      <w:r w:rsidR="002F7A0C">
        <w:rPr>
          <w:shd w:val="clear" w:color="auto" w:fill="FFFFFF"/>
        </w:rPr>
        <w:lastRenderedPageBreak/>
        <w:t>просит</w:t>
      </w:r>
      <w:r w:rsidR="00F053C3" w:rsidRPr="00FF3E6D">
        <w:rPr>
          <w:shd w:val="clear" w:color="auto" w:fill="FFFFFF"/>
        </w:rPr>
        <w:t xml:space="preserve"> рассмотреть возможность</w:t>
      </w:r>
      <w:r w:rsidR="002213D9">
        <w:rPr>
          <w:shd w:val="clear" w:color="auto" w:fill="FFFFFF"/>
        </w:rPr>
        <w:t xml:space="preserve"> внесения </w:t>
      </w:r>
      <w:proofErr w:type="spellStart"/>
      <w:r w:rsidR="002213D9">
        <w:rPr>
          <w:shd w:val="clear" w:color="auto" w:fill="FFFFFF"/>
        </w:rPr>
        <w:t>изменеий</w:t>
      </w:r>
      <w:proofErr w:type="spellEnd"/>
      <w:r w:rsidR="002213D9">
        <w:rPr>
          <w:shd w:val="clear" w:color="auto" w:fill="FFFFFF"/>
        </w:rPr>
        <w:t xml:space="preserve"> в вышеуказанный приказ в части </w:t>
      </w:r>
      <w:r w:rsidR="00F053C3" w:rsidRPr="00FF3E6D">
        <w:rPr>
          <w:shd w:val="clear" w:color="auto" w:fill="FFFFFF"/>
        </w:rPr>
        <w:t xml:space="preserve">установления </w:t>
      </w:r>
      <w:r w:rsidR="00F053C3" w:rsidRPr="00CB2DD9">
        <w:rPr>
          <w:rFonts w:cs="Times New Roman"/>
          <w:szCs w:val="28"/>
        </w:rPr>
        <w:t>нормы часов практических занятий и учебно-производственных работ мастера производственного обучения за ставку заработной платы</w:t>
      </w:r>
      <w:r w:rsidR="00626251" w:rsidRPr="00CB2DD9">
        <w:rPr>
          <w:rFonts w:cs="Times New Roman"/>
          <w:szCs w:val="28"/>
        </w:rPr>
        <w:t xml:space="preserve"> </w:t>
      </w:r>
      <w:r w:rsidR="00DE01C9" w:rsidRPr="00CB2DD9">
        <w:rPr>
          <w:rFonts w:cs="Times New Roman"/>
          <w:szCs w:val="28"/>
        </w:rPr>
        <w:t xml:space="preserve">на уровне нормы часов </w:t>
      </w:r>
      <w:r w:rsidR="00DE01C9" w:rsidRPr="00CB2DD9">
        <w:t>учебно</w:t>
      </w:r>
      <w:r w:rsidR="002213D9">
        <w:t xml:space="preserve">й (преподавательской) работы за </w:t>
      </w:r>
      <w:r w:rsidR="00DE01C9" w:rsidRPr="00CB2DD9">
        <w:t>ставку заработной платы преподавателей</w:t>
      </w:r>
      <w:proofErr w:type="gramEnd"/>
      <w:r w:rsidR="00DE01C9" w:rsidRPr="00CB2DD9">
        <w:t xml:space="preserve"> организаций</w:t>
      </w:r>
      <w:r w:rsidR="002213D9">
        <w:t>, осуществляющих образовательную деятельность по образовательным программам</w:t>
      </w:r>
      <w:r w:rsidR="00DE01C9" w:rsidRPr="00CB2DD9">
        <w:t xml:space="preserve"> среднего профессионального образования.</w:t>
      </w:r>
    </w:p>
    <w:sectPr w:rsidR="00DE01C9" w:rsidSect="00FF3E6D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D9" w:rsidRDefault="002213D9" w:rsidP="00E6220A">
      <w:r>
        <w:separator/>
      </w:r>
    </w:p>
  </w:endnote>
  <w:endnote w:type="continuationSeparator" w:id="0">
    <w:p w:rsidR="002213D9" w:rsidRDefault="002213D9" w:rsidP="00E6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D9" w:rsidRDefault="002213D9" w:rsidP="00E6220A">
      <w:r>
        <w:separator/>
      </w:r>
    </w:p>
  </w:footnote>
  <w:footnote w:type="continuationSeparator" w:id="0">
    <w:p w:rsidR="002213D9" w:rsidRDefault="002213D9" w:rsidP="00E6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8915"/>
      <w:docPartObj>
        <w:docPartGallery w:val="Page Numbers (Top of Page)"/>
        <w:docPartUnique/>
      </w:docPartObj>
    </w:sdtPr>
    <w:sdtContent>
      <w:p w:rsidR="002213D9" w:rsidRDefault="005E40EC" w:rsidP="009A4A7A">
        <w:pPr>
          <w:pStyle w:val="af3"/>
          <w:jc w:val="center"/>
        </w:pPr>
        <w:fldSimple w:instr=" PAGE   \* MERGEFORMAT ">
          <w:r w:rsidR="005B0041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2EC"/>
    <w:rsid w:val="000305D1"/>
    <w:rsid w:val="00034D92"/>
    <w:rsid w:val="000413C4"/>
    <w:rsid w:val="00063D2A"/>
    <w:rsid w:val="000A7394"/>
    <w:rsid w:val="000F77F3"/>
    <w:rsid w:val="00102CF5"/>
    <w:rsid w:val="001118B1"/>
    <w:rsid w:val="00127440"/>
    <w:rsid w:val="00167386"/>
    <w:rsid w:val="001D7DB0"/>
    <w:rsid w:val="001F4473"/>
    <w:rsid w:val="00217C33"/>
    <w:rsid w:val="002213D9"/>
    <w:rsid w:val="0023110D"/>
    <w:rsid w:val="00236220"/>
    <w:rsid w:val="00266ED9"/>
    <w:rsid w:val="0028670C"/>
    <w:rsid w:val="00297224"/>
    <w:rsid w:val="002A532F"/>
    <w:rsid w:val="002A5FDC"/>
    <w:rsid w:val="002B3098"/>
    <w:rsid w:val="002E28C4"/>
    <w:rsid w:val="002E7C26"/>
    <w:rsid w:val="002F7A0C"/>
    <w:rsid w:val="00393DD5"/>
    <w:rsid w:val="003F2617"/>
    <w:rsid w:val="00401D19"/>
    <w:rsid w:val="00466B9E"/>
    <w:rsid w:val="00466DF7"/>
    <w:rsid w:val="00482D7D"/>
    <w:rsid w:val="00493078"/>
    <w:rsid w:val="0049316D"/>
    <w:rsid w:val="004A4B5F"/>
    <w:rsid w:val="004B6614"/>
    <w:rsid w:val="004C5085"/>
    <w:rsid w:val="004D4830"/>
    <w:rsid w:val="004E03B5"/>
    <w:rsid w:val="005108B7"/>
    <w:rsid w:val="00566A82"/>
    <w:rsid w:val="00566B17"/>
    <w:rsid w:val="0058613C"/>
    <w:rsid w:val="00595827"/>
    <w:rsid w:val="005A1A39"/>
    <w:rsid w:val="005B0041"/>
    <w:rsid w:val="005E40EC"/>
    <w:rsid w:val="005F2E61"/>
    <w:rsid w:val="006071F6"/>
    <w:rsid w:val="00622AF4"/>
    <w:rsid w:val="0062473A"/>
    <w:rsid w:val="00626251"/>
    <w:rsid w:val="00675AC6"/>
    <w:rsid w:val="006F3FA8"/>
    <w:rsid w:val="00707E2F"/>
    <w:rsid w:val="00767EB4"/>
    <w:rsid w:val="007732EC"/>
    <w:rsid w:val="007935E2"/>
    <w:rsid w:val="007971C5"/>
    <w:rsid w:val="007A608F"/>
    <w:rsid w:val="007F2225"/>
    <w:rsid w:val="00806B45"/>
    <w:rsid w:val="008459D8"/>
    <w:rsid w:val="00867F5A"/>
    <w:rsid w:val="00885F46"/>
    <w:rsid w:val="008A5716"/>
    <w:rsid w:val="0097284B"/>
    <w:rsid w:val="009A4A7A"/>
    <w:rsid w:val="009C32D7"/>
    <w:rsid w:val="009C5B47"/>
    <w:rsid w:val="009D2378"/>
    <w:rsid w:val="009D2472"/>
    <w:rsid w:val="009E03E1"/>
    <w:rsid w:val="009E2052"/>
    <w:rsid w:val="00A155AC"/>
    <w:rsid w:val="00A22450"/>
    <w:rsid w:val="00A419A9"/>
    <w:rsid w:val="00A574DC"/>
    <w:rsid w:val="00A65908"/>
    <w:rsid w:val="00A90AD0"/>
    <w:rsid w:val="00A9610F"/>
    <w:rsid w:val="00AA3A07"/>
    <w:rsid w:val="00B33872"/>
    <w:rsid w:val="00B4329A"/>
    <w:rsid w:val="00C75320"/>
    <w:rsid w:val="00C82B71"/>
    <w:rsid w:val="00CB2DD9"/>
    <w:rsid w:val="00CF12E3"/>
    <w:rsid w:val="00D03D56"/>
    <w:rsid w:val="00D13510"/>
    <w:rsid w:val="00D456B6"/>
    <w:rsid w:val="00DB3E88"/>
    <w:rsid w:val="00DE01C9"/>
    <w:rsid w:val="00E2157C"/>
    <w:rsid w:val="00E35ADC"/>
    <w:rsid w:val="00E6220A"/>
    <w:rsid w:val="00E75348"/>
    <w:rsid w:val="00EA7133"/>
    <w:rsid w:val="00EE2C85"/>
    <w:rsid w:val="00F053C3"/>
    <w:rsid w:val="00F06FC8"/>
    <w:rsid w:val="00F23D55"/>
    <w:rsid w:val="00F47C06"/>
    <w:rsid w:val="00F6440F"/>
    <w:rsid w:val="00F86AF3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A"/>
    <w:pPr>
      <w:spacing w:after="0" w:line="240" w:lineRule="auto"/>
      <w:ind w:firstLine="709"/>
      <w:jc w:val="both"/>
    </w:pPr>
    <w:rPr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309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9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9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9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9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9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9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9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9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0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0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0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0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0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0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0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0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09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0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0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0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098"/>
    <w:rPr>
      <w:b/>
      <w:bCs/>
    </w:rPr>
  </w:style>
  <w:style w:type="character" w:styleId="a8">
    <w:name w:val="Emphasis"/>
    <w:uiPriority w:val="20"/>
    <w:qFormat/>
    <w:rsid w:val="002B30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098"/>
  </w:style>
  <w:style w:type="paragraph" w:styleId="aa">
    <w:name w:val="List Paragraph"/>
    <w:basedOn w:val="a"/>
    <w:uiPriority w:val="34"/>
    <w:qFormat/>
    <w:rsid w:val="002B30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098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0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09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098"/>
    <w:rPr>
      <w:b/>
      <w:bCs/>
      <w:i/>
      <w:iCs/>
    </w:rPr>
  </w:style>
  <w:style w:type="character" w:styleId="ad">
    <w:name w:val="Subtle Emphasis"/>
    <w:uiPriority w:val="19"/>
    <w:qFormat/>
    <w:rsid w:val="002B3098"/>
    <w:rPr>
      <w:i/>
      <w:iCs/>
    </w:rPr>
  </w:style>
  <w:style w:type="character" w:styleId="ae">
    <w:name w:val="Intense Emphasis"/>
    <w:uiPriority w:val="21"/>
    <w:qFormat/>
    <w:rsid w:val="002B3098"/>
    <w:rPr>
      <w:b/>
      <w:bCs/>
    </w:rPr>
  </w:style>
  <w:style w:type="character" w:styleId="af">
    <w:name w:val="Subtle Reference"/>
    <w:uiPriority w:val="31"/>
    <w:qFormat/>
    <w:rsid w:val="002B3098"/>
    <w:rPr>
      <w:smallCaps/>
    </w:rPr>
  </w:style>
  <w:style w:type="character" w:styleId="af0">
    <w:name w:val="Intense Reference"/>
    <w:uiPriority w:val="32"/>
    <w:qFormat/>
    <w:rsid w:val="002B3098"/>
    <w:rPr>
      <w:smallCaps/>
      <w:spacing w:val="5"/>
      <w:u w:val="single"/>
    </w:rPr>
  </w:style>
  <w:style w:type="character" w:styleId="af1">
    <w:name w:val="Book Title"/>
    <w:uiPriority w:val="33"/>
    <w:qFormat/>
    <w:rsid w:val="002B30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09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F3E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F3E6D"/>
    <w:rPr>
      <w:sz w:val="28"/>
    </w:rPr>
  </w:style>
  <w:style w:type="paragraph" w:styleId="af5">
    <w:name w:val="footer"/>
    <w:basedOn w:val="a"/>
    <w:link w:val="af6"/>
    <w:uiPriority w:val="99"/>
    <w:semiHidden/>
    <w:unhideWhenUsed/>
    <w:rsid w:val="00FF3E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F3E6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Manankina</dc:creator>
  <cp:lastModifiedBy>Sarkisyanc</cp:lastModifiedBy>
  <cp:revision>9</cp:revision>
  <cp:lastPrinted>2025-02-06T08:26:00Z</cp:lastPrinted>
  <dcterms:created xsi:type="dcterms:W3CDTF">2025-01-29T12:10:00Z</dcterms:created>
  <dcterms:modified xsi:type="dcterms:W3CDTF">2025-02-06T08:48:00Z</dcterms:modified>
</cp:coreProperties>
</file>